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8D4C" w14:textId="0726330A" w:rsidR="003D57F7" w:rsidRPr="00C4569F" w:rsidRDefault="00C4569F" w:rsidP="00C4569F">
      <w:pPr>
        <w:jc w:val="right"/>
        <w:rPr>
          <w:rFonts w:cstheme="minorHAnsi"/>
          <w:sz w:val="20"/>
          <w:szCs w:val="20"/>
        </w:rPr>
      </w:pPr>
      <w:r w:rsidRPr="00C4569F">
        <w:rPr>
          <w:rFonts w:cstheme="minorHAnsi"/>
          <w:sz w:val="20"/>
          <w:szCs w:val="20"/>
        </w:rPr>
        <w:t>Londra, 7 luglio 2021</w:t>
      </w:r>
    </w:p>
    <w:p w14:paraId="5F80B084" w14:textId="77777777" w:rsidR="00C4569F" w:rsidRPr="00C4569F" w:rsidRDefault="00C4569F" w:rsidP="003D57F7">
      <w:pPr>
        <w:rPr>
          <w:rFonts w:cstheme="minorHAnsi"/>
          <w:b/>
          <w:bCs/>
          <w:sz w:val="20"/>
          <w:szCs w:val="20"/>
        </w:rPr>
      </w:pPr>
    </w:p>
    <w:p w14:paraId="0F9CF2E7" w14:textId="1FE57DFC" w:rsidR="003D57F7" w:rsidRPr="00C4569F" w:rsidRDefault="003D57F7" w:rsidP="00765ABB">
      <w:pPr>
        <w:jc w:val="both"/>
        <w:rPr>
          <w:rFonts w:cstheme="minorHAnsi"/>
          <w:b/>
          <w:bCs/>
          <w:strike/>
          <w:sz w:val="22"/>
          <w:szCs w:val="22"/>
        </w:rPr>
      </w:pPr>
      <w:r w:rsidRPr="00C4569F">
        <w:rPr>
          <w:rFonts w:eastAsia="Trebuchet MS" w:cstheme="minorHAnsi"/>
          <w:b/>
          <w:sz w:val="22"/>
          <w:szCs w:val="22"/>
          <w:lang w:bidi="it-IT"/>
        </w:rPr>
        <w:t xml:space="preserve">DESIGN DEGLI INTERNI: </w:t>
      </w:r>
      <w:r w:rsidR="00E24D11" w:rsidRPr="00C4569F">
        <w:rPr>
          <w:rFonts w:eastAsia="Trebuchet MS" w:cstheme="minorHAnsi"/>
          <w:b/>
          <w:sz w:val="22"/>
          <w:szCs w:val="22"/>
          <w:lang w:bidi="it-IT"/>
        </w:rPr>
        <w:t>PRINCIPALI CARATTERISTICHE</w:t>
      </w:r>
    </w:p>
    <w:p w14:paraId="2FB30D24" w14:textId="77777777" w:rsidR="003A46F4" w:rsidRPr="00C4569F" w:rsidRDefault="003A46F4" w:rsidP="00765ABB">
      <w:pPr>
        <w:jc w:val="both"/>
        <w:rPr>
          <w:rFonts w:eastAsia="Arial" w:cstheme="minorHAnsi"/>
          <w:bCs/>
          <w:color w:val="000000"/>
          <w:sz w:val="20"/>
          <w:szCs w:val="20"/>
        </w:rPr>
      </w:pPr>
    </w:p>
    <w:p w14:paraId="08500DAF" w14:textId="1FD2515C" w:rsidR="00BD35F7" w:rsidRPr="00C4569F" w:rsidRDefault="00BD35F7" w:rsidP="00765ABB">
      <w:pPr>
        <w:jc w:val="both"/>
        <w:rPr>
          <w:rFonts w:eastAsia="Arial" w:cstheme="minorHAnsi"/>
          <w:bCs/>
          <w:color w:val="000000"/>
          <w:sz w:val="20"/>
          <w:szCs w:val="20"/>
        </w:rPr>
      </w:pPr>
      <w:r w:rsidRPr="00C4569F">
        <w:rPr>
          <w:rFonts w:eastAsia="Arial" w:cstheme="minorHAnsi"/>
          <w:color w:val="000000"/>
          <w:sz w:val="20"/>
          <w:szCs w:val="20"/>
          <w:lang w:bidi="it-IT"/>
        </w:rPr>
        <w:t>Concepiti con un chiaro obiettivo, gli interni del Grenadier sono innovativi, pratici e resistenti, con la tecnologia e il comfort che gli utenti moderni si aspettano</w:t>
      </w:r>
    </w:p>
    <w:p w14:paraId="3A5C01EF" w14:textId="76C2F18E" w:rsidR="00BD35F7" w:rsidRPr="00C4569F" w:rsidRDefault="00BD35F7" w:rsidP="00765ABB">
      <w:pPr>
        <w:jc w:val="both"/>
        <w:rPr>
          <w:rFonts w:cstheme="minorHAnsi"/>
          <w:b/>
          <w:bCs/>
          <w:sz w:val="20"/>
          <w:szCs w:val="20"/>
        </w:rPr>
      </w:pPr>
    </w:p>
    <w:p w14:paraId="0278BD8C" w14:textId="22B122A3" w:rsidR="003D57F7" w:rsidRPr="00C4569F" w:rsidRDefault="00315085" w:rsidP="00765ABB">
      <w:pPr>
        <w:keepNext/>
        <w:jc w:val="both"/>
        <w:rPr>
          <w:rFonts w:cstheme="minorHAnsi"/>
          <w:b/>
          <w:sz w:val="20"/>
          <w:szCs w:val="20"/>
        </w:rPr>
      </w:pPr>
      <w:r w:rsidRPr="00C4569F">
        <w:rPr>
          <w:rFonts w:eastAsia="Trebuchet MS" w:cstheme="minorHAnsi"/>
          <w:b/>
          <w:sz w:val="20"/>
          <w:szCs w:val="20"/>
          <w:lang w:bidi="it-IT"/>
        </w:rPr>
        <w:t>Approccio alla progettazione</w:t>
      </w:r>
    </w:p>
    <w:p w14:paraId="222BBFD1" w14:textId="7FDBB22F" w:rsidR="002563A3" w:rsidRPr="00C4569F" w:rsidRDefault="002A42AD" w:rsidP="00765ABB">
      <w:pPr>
        <w:pStyle w:val="Paragrafoelenco"/>
        <w:numPr>
          <w:ilvl w:val="0"/>
          <w:numId w:val="24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Praticità e versatilità, con tecnologia e comfort all’avanguardia</w:t>
      </w:r>
    </w:p>
    <w:p w14:paraId="74D50027" w14:textId="2152BB5D" w:rsidR="007D7915" w:rsidRPr="00C4569F" w:rsidRDefault="00B73DF1" w:rsidP="00765ABB">
      <w:pPr>
        <w:pStyle w:val="Paragrafoelenco"/>
        <w:numPr>
          <w:ilvl w:val="0"/>
          <w:numId w:val="24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Arial" w:cstheme="minorHAnsi"/>
          <w:sz w:val="20"/>
          <w:szCs w:val="20"/>
          <w:lang w:bidi="it-IT"/>
        </w:rPr>
        <w:t xml:space="preserve">Il design è </w:t>
      </w:r>
      <w:r w:rsidR="00DC5544" w:rsidRPr="00C4569F">
        <w:rPr>
          <w:rFonts w:eastAsia="Arial" w:cstheme="minorHAnsi"/>
          <w:sz w:val="20"/>
          <w:szCs w:val="20"/>
          <w:lang w:bidi="it-IT"/>
        </w:rPr>
        <w:t>allo stesso tempo</w:t>
      </w:r>
      <w:r w:rsidRPr="00C4569F">
        <w:rPr>
          <w:rFonts w:eastAsia="Arial" w:cstheme="minorHAnsi"/>
          <w:sz w:val="20"/>
          <w:szCs w:val="20"/>
          <w:lang w:bidi="it-IT"/>
        </w:rPr>
        <w:t xml:space="preserve"> innovativo e intramontabile</w:t>
      </w:r>
      <w:r w:rsidR="007D456E" w:rsidRPr="00C4569F">
        <w:rPr>
          <w:rFonts w:eastAsia="Arial" w:cstheme="minorHAnsi"/>
          <w:sz w:val="20"/>
          <w:szCs w:val="20"/>
          <w:lang w:bidi="it-IT"/>
        </w:rPr>
        <w:t>,</w:t>
      </w:r>
      <w:r w:rsidRPr="00C4569F">
        <w:rPr>
          <w:rFonts w:eastAsia="Arial" w:cstheme="minorHAnsi"/>
          <w:sz w:val="20"/>
          <w:szCs w:val="20"/>
          <w:lang w:bidi="it-IT"/>
        </w:rPr>
        <w:t xml:space="preserve"> </w:t>
      </w:r>
      <w:r w:rsidR="00DC5544" w:rsidRPr="00C4569F">
        <w:rPr>
          <w:rFonts w:eastAsia="Arial" w:cstheme="minorHAnsi"/>
          <w:sz w:val="20"/>
          <w:szCs w:val="20"/>
          <w:lang w:bidi="it-IT"/>
        </w:rPr>
        <w:t xml:space="preserve">va </w:t>
      </w:r>
      <w:r w:rsidR="00E24D11" w:rsidRPr="00C4569F">
        <w:rPr>
          <w:rFonts w:eastAsia="Arial" w:cstheme="minorHAnsi"/>
          <w:sz w:val="20"/>
          <w:szCs w:val="20"/>
          <w:lang w:bidi="it-IT"/>
        </w:rPr>
        <w:t xml:space="preserve">oltre le mode del momento e le dichiarazioni </w:t>
      </w:r>
      <w:r w:rsidR="00D310D5" w:rsidRPr="00C4569F">
        <w:rPr>
          <w:rFonts w:eastAsia="Arial" w:cstheme="minorHAnsi"/>
          <w:sz w:val="20"/>
          <w:szCs w:val="20"/>
          <w:lang w:bidi="it-IT"/>
        </w:rPr>
        <w:t>di</w:t>
      </w:r>
      <w:r w:rsidR="00E24D11" w:rsidRPr="00C4569F">
        <w:rPr>
          <w:rFonts w:eastAsia="Arial" w:cstheme="minorHAnsi"/>
          <w:sz w:val="20"/>
          <w:szCs w:val="20"/>
          <w:lang w:bidi="it-IT"/>
        </w:rPr>
        <w:t xml:space="preserve"> stile</w:t>
      </w:r>
    </w:p>
    <w:p w14:paraId="575C41E8" w14:textId="1B337393" w:rsidR="00315085" w:rsidRPr="00C4569F" w:rsidRDefault="00E24D11" w:rsidP="00765ABB">
      <w:pPr>
        <w:pStyle w:val="Paragrafoelenco"/>
        <w:numPr>
          <w:ilvl w:val="0"/>
          <w:numId w:val="24"/>
        </w:numPr>
        <w:jc w:val="both"/>
        <w:rPr>
          <w:rFonts w:cstheme="minorHAnsi"/>
          <w:sz w:val="20"/>
          <w:szCs w:val="20"/>
        </w:rPr>
      </w:pPr>
      <w:r w:rsidRPr="00C4569F">
        <w:rPr>
          <w:rFonts w:eastAsia="Arial" w:cstheme="minorHAnsi"/>
          <w:sz w:val="20"/>
          <w:szCs w:val="20"/>
          <w:lang w:bidi="it-IT"/>
        </w:rPr>
        <w:t xml:space="preserve">Originali </w:t>
      </w:r>
      <w:r w:rsidR="002644C0" w:rsidRPr="00C4569F">
        <w:rPr>
          <w:rFonts w:eastAsia="Arial" w:cstheme="minorHAnsi"/>
          <w:sz w:val="20"/>
          <w:szCs w:val="20"/>
          <w:lang w:bidi="it-IT"/>
        </w:rPr>
        <w:t>tocchi di design ispirati alla vela e al ciclismo strizzano l’occhio alla passione di INEOS per lo sport e l’avventura</w:t>
      </w:r>
    </w:p>
    <w:p w14:paraId="410131A1" w14:textId="77777777" w:rsidR="00315085" w:rsidRPr="00C4569F" w:rsidRDefault="00315085" w:rsidP="00765ABB">
      <w:pPr>
        <w:jc w:val="both"/>
        <w:rPr>
          <w:rFonts w:cstheme="minorHAnsi"/>
          <w:bCs/>
          <w:sz w:val="20"/>
          <w:szCs w:val="20"/>
        </w:rPr>
      </w:pPr>
    </w:p>
    <w:p w14:paraId="503E9556" w14:textId="36475CA9" w:rsidR="00EC250D" w:rsidRPr="00C4569F" w:rsidRDefault="00D310D5" w:rsidP="00765ABB">
      <w:pPr>
        <w:pStyle w:val="PreformattatoHTML"/>
        <w:jc w:val="both"/>
        <w:rPr>
          <w:rFonts w:asciiTheme="minorHAnsi" w:eastAsia="Arial" w:hAnsiTheme="minorHAnsi" w:cstheme="minorHAnsi"/>
          <w:b/>
          <w:bCs/>
          <w:lang w:eastAsia="en-US" w:bidi="it-IT"/>
        </w:rPr>
      </w:pPr>
      <w:r w:rsidRPr="00C4569F">
        <w:rPr>
          <w:rFonts w:asciiTheme="minorHAnsi" w:eastAsia="Trebuchet MS" w:hAnsiTheme="minorHAnsi" w:cstheme="minorHAnsi"/>
          <w:b/>
          <w:lang w:bidi="it-IT"/>
        </w:rPr>
        <w:t>Robusta p</w:t>
      </w:r>
      <w:r w:rsidR="00890958" w:rsidRPr="00C4569F">
        <w:rPr>
          <w:rFonts w:asciiTheme="minorHAnsi" w:eastAsia="Trebuchet MS" w:hAnsiTheme="minorHAnsi" w:cstheme="minorHAnsi"/>
          <w:b/>
          <w:lang w:bidi="it-IT"/>
        </w:rPr>
        <w:t xml:space="preserve">raticità: pronto </w:t>
      </w:r>
      <w:r w:rsidR="00EC250D" w:rsidRPr="00C4569F">
        <w:rPr>
          <w:rFonts w:asciiTheme="minorHAnsi" w:eastAsia="Arial" w:hAnsiTheme="minorHAnsi" w:cstheme="minorHAnsi"/>
          <w:b/>
          <w:bCs/>
          <w:lang w:eastAsia="en-US" w:bidi="it-IT"/>
        </w:rPr>
        <w:t xml:space="preserve">ad affrontare </w:t>
      </w:r>
      <w:r w:rsidRPr="00C4569F">
        <w:rPr>
          <w:rFonts w:asciiTheme="minorHAnsi" w:eastAsia="Arial" w:hAnsiTheme="minorHAnsi" w:cstheme="minorHAnsi"/>
          <w:b/>
          <w:bCs/>
          <w:lang w:eastAsia="en-US" w:bidi="it-IT"/>
        </w:rPr>
        <w:t>qualsiasi sfida</w:t>
      </w:r>
      <w:r w:rsidR="007D456E" w:rsidRPr="00C4569F">
        <w:rPr>
          <w:rFonts w:asciiTheme="minorHAnsi" w:eastAsia="Arial" w:hAnsiTheme="minorHAnsi" w:cstheme="minorHAnsi"/>
          <w:b/>
          <w:bCs/>
          <w:lang w:eastAsia="en-US" w:bidi="it-IT"/>
        </w:rPr>
        <w:t xml:space="preserve"> che</w:t>
      </w:r>
      <w:r w:rsidRPr="00C4569F">
        <w:rPr>
          <w:rFonts w:asciiTheme="minorHAnsi" w:eastAsia="Arial" w:hAnsiTheme="minorHAnsi" w:cstheme="minorHAnsi"/>
          <w:b/>
          <w:bCs/>
          <w:lang w:eastAsia="en-US" w:bidi="it-IT"/>
        </w:rPr>
        <w:t xml:space="preserve"> il</w:t>
      </w:r>
      <w:r w:rsidR="00EC250D" w:rsidRPr="00C4569F">
        <w:rPr>
          <w:rFonts w:asciiTheme="minorHAnsi" w:eastAsia="Arial" w:hAnsiTheme="minorHAnsi" w:cstheme="minorHAnsi"/>
          <w:b/>
          <w:bCs/>
          <w:lang w:eastAsia="en-US" w:bidi="it-IT"/>
        </w:rPr>
        <w:t xml:space="preserve"> lavoro e </w:t>
      </w:r>
      <w:r w:rsidRPr="00C4569F">
        <w:rPr>
          <w:rFonts w:asciiTheme="minorHAnsi" w:eastAsia="Arial" w:hAnsiTheme="minorHAnsi" w:cstheme="minorHAnsi"/>
          <w:b/>
          <w:bCs/>
          <w:lang w:eastAsia="en-US" w:bidi="it-IT"/>
        </w:rPr>
        <w:t>la</w:t>
      </w:r>
      <w:r w:rsidR="00EC250D" w:rsidRPr="00C4569F">
        <w:rPr>
          <w:rFonts w:asciiTheme="minorHAnsi" w:eastAsia="Arial" w:hAnsiTheme="minorHAnsi" w:cstheme="minorHAnsi"/>
          <w:b/>
          <w:bCs/>
          <w:lang w:eastAsia="en-US" w:bidi="it-IT"/>
        </w:rPr>
        <w:t xml:space="preserve"> vita </w:t>
      </w:r>
      <w:r w:rsidRPr="00C4569F">
        <w:rPr>
          <w:rFonts w:asciiTheme="minorHAnsi" w:eastAsia="Arial" w:hAnsiTheme="minorHAnsi" w:cstheme="minorHAnsi"/>
          <w:b/>
          <w:bCs/>
          <w:lang w:eastAsia="en-US" w:bidi="it-IT"/>
        </w:rPr>
        <w:t>presentino</w:t>
      </w:r>
    </w:p>
    <w:p w14:paraId="35E053F5" w14:textId="60916CF5" w:rsidR="002910B3" w:rsidRPr="00C4569F" w:rsidRDefault="007D7915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Rivestimento del pianale in gomma lavabile con tappi di scarico; quadro comandi e superfici del cruscotto a prova di </w:t>
      </w:r>
      <w:r w:rsidR="00B17B3F" w:rsidRPr="00C4569F">
        <w:rPr>
          <w:rFonts w:eastAsia="Trebuchet MS" w:cstheme="minorHAnsi"/>
          <w:sz w:val="20"/>
          <w:szCs w:val="20"/>
          <w:lang w:bidi="it-IT"/>
        </w:rPr>
        <w:t>schizzi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e facili da pulire</w:t>
      </w:r>
    </w:p>
    <w:p w14:paraId="69216441" w14:textId="5B96981A" w:rsidR="00ED4160" w:rsidRPr="00C4569F" w:rsidRDefault="00312AB0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Robusti sedili resistenti all’acqua e </w:t>
      </w:r>
      <w:r w:rsidR="00C4569F" w:rsidRPr="00C4569F">
        <w:rPr>
          <w:rFonts w:eastAsia="Trebuchet MS" w:cstheme="minorHAnsi"/>
          <w:sz w:val="20"/>
          <w:szCs w:val="20"/>
          <w:lang w:bidi="it-IT"/>
        </w:rPr>
        <w:t>antimacchia</w:t>
      </w:r>
      <w:r w:rsidRPr="00C4569F">
        <w:rPr>
          <w:rFonts w:eastAsia="Trebuchet MS" w:cstheme="minorHAnsi"/>
          <w:sz w:val="20"/>
          <w:szCs w:val="20"/>
          <w:lang w:bidi="it-IT"/>
        </w:rPr>
        <w:t>, non necessitano di protezioni extra</w:t>
      </w:r>
    </w:p>
    <w:p w14:paraId="411004B4" w14:textId="1C5C9768" w:rsidR="00ED4160" w:rsidRPr="00C4569F" w:rsidRDefault="00970A3B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Intuitivo cablaggio plug-and-play per collegare luci esterne, verricelli e altri accessori</w:t>
      </w:r>
    </w:p>
    <w:p w14:paraId="1E91473B" w14:textId="495D04AC" w:rsidR="00ED4160" w:rsidRPr="00C4569F" w:rsidRDefault="005E701E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Vano di carico dotato di ganci per cinghie e possibilità di </w:t>
      </w:r>
      <w:r w:rsidR="007D456E" w:rsidRPr="00C4569F">
        <w:rPr>
          <w:rFonts w:eastAsia="Trebuchet MS" w:cstheme="minorHAnsi"/>
          <w:sz w:val="20"/>
          <w:szCs w:val="20"/>
          <w:lang w:bidi="it-IT"/>
        </w:rPr>
        <w:t>disporre di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guide di fissaggio interne per ancorare in sicurezza il carico</w:t>
      </w:r>
    </w:p>
    <w:p w14:paraId="168D3DC3" w14:textId="1BEA6CF1" w:rsidR="008C7D82" w:rsidRPr="00C4569F" w:rsidRDefault="00ED4160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Ampie maniglie sul cruscotto e sul montante anteriore per un sostegno aggiuntivo in caso di terreni impervi</w:t>
      </w:r>
    </w:p>
    <w:p w14:paraId="52D1E820" w14:textId="08C7DFA5" w:rsidR="002563A3" w:rsidRPr="00C4569F" w:rsidRDefault="008C7D82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Numerose opzioni di stivaggio: vano contenitore per lo stoccaggio a secco sotto il sedile posteriore; portaoggetti con serratura nella console centrale; </w:t>
      </w:r>
      <w:r w:rsidR="007D456E" w:rsidRPr="00C4569F">
        <w:rPr>
          <w:rFonts w:eastAsia="Trebuchet MS" w:cstheme="minorHAnsi"/>
          <w:sz w:val="20"/>
          <w:szCs w:val="20"/>
          <w:lang w:bidi="it-IT"/>
        </w:rPr>
        <w:t>scomparto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</w:t>
      </w:r>
      <w:r w:rsidR="007D456E" w:rsidRPr="00C4569F">
        <w:rPr>
          <w:rFonts w:eastAsia="Trebuchet MS" w:cstheme="minorHAnsi"/>
          <w:sz w:val="20"/>
          <w:szCs w:val="20"/>
          <w:lang w:bidi="it-IT"/>
        </w:rPr>
        <w:t>posizionato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lateralmente nell’area di carico; portabottiglie per bottiglie da un litro in tutte le portiere</w:t>
      </w:r>
    </w:p>
    <w:p w14:paraId="13107BB4" w14:textId="695A05E3" w:rsidR="008A7B8C" w:rsidRPr="00C4569F" w:rsidRDefault="00BB1686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Power Pack opzionale con convertitore CA da 2.000 W per alimentare attrezzature e dispositivi elettrici</w:t>
      </w:r>
    </w:p>
    <w:p w14:paraId="3E57B89E" w14:textId="5D79F343" w:rsidR="00656F91" w:rsidRPr="00C4569F" w:rsidRDefault="00656F91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La versione </w:t>
      </w:r>
      <w:r w:rsidR="00B17B3F" w:rsidRPr="00C4569F">
        <w:rPr>
          <w:rFonts w:eastAsia="Trebuchet MS" w:cstheme="minorHAnsi"/>
          <w:sz w:val="20"/>
          <w:szCs w:val="20"/>
          <w:lang w:bidi="it-IT"/>
        </w:rPr>
        <w:t>autovettura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prevede cinque sedili Recaro, mentre la variante </w:t>
      </w:r>
      <w:r w:rsidR="00B17B3F" w:rsidRPr="00C4569F">
        <w:rPr>
          <w:rFonts w:eastAsia="Trebuchet MS" w:cstheme="minorHAnsi"/>
          <w:sz w:val="20"/>
          <w:szCs w:val="20"/>
          <w:lang w:bidi="it-IT"/>
        </w:rPr>
        <w:t>autocarro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</w:t>
      </w:r>
      <w:r w:rsidR="00B17B3F" w:rsidRPr="00C4569F">
        <w:rPr>
          <w:rFonts w:eastAsia="Trebuchet MS" w:cstheme="minorHAnsi"/>
          <w:sz w:val="20"/>
          <w:szCs w:val="20"/>
          <w:lang w:bidi="it-IT"/>
        </w:rPr>
        <w:t xml:space="preserve">è disponibile nelle configurazioni </w:t>
      </w:r>
      <w:r w:rsidR="007D456E" w:rsidRPr="00C4569F">
        <w:rPr>
          <w:rFonts w:eastAsia="Trebuchet MS" w:cstheme="minorHAnsi"/>
          <w:sz w:val="20"/>
          <w:szCs w:val="20"/>
          <w:lang w:bidi="it-IT"/>
        </w:rPr>
        <w:t>a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due o cinque sedili</w:t>
      </w:r>
    </w:p>
    <w:p w14:paraId="6A1F5B28" w14:textId="79E6A0AA" w:rsidR="00D957A9" w:rsidRPr="00C4569F" w:rsidRDefault="00D957A9" w:rsidP="00765ABB">
      <w:pPr>
        <w:pStyle w:val="Paragrafoelenco"/>
        <w:numPr>
          <w:ilvl w:val="0"/>
          <w:numId w:val="25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La versione </w:t>
      </w:r>
      <w:r w:rsidR="00B17B3F" w:rsidRPr="00C4569F">
        <w:rPr>
          <w:rFonts w:eastAsia="Trebuchet MS" w:cstheme="minorHAnsi"/>
          <w:sz w:val="20"/>
          <w:szCs w:val="20"/>
          <w:lang w:bidi="it-IT"/>
        </w:rPr>
        <w:t>autocarro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con due sedili ha lo spazio per alloggiare un europallet</w:t>
      </w:r>
    </w:p>
    <w:p w14:paraId="2592C61D" w14:textId="0AC6FF8F" w:rsidR="002563A3" w:rsidRPr="00C4569F" w:rsidRDefault="002563A3" w:rsidP="00765ABB">
      <w:pPr>
        <w:jc w:val="both"/>
        <w:rPr>
          <w:rFonts w:cstheme="minorHAnsi"/>
          <w:bCs/>
          <w:sz w:val="20"/>
          <w:szCs w:val="20"/>
        </w:rPr>
      </w:pPr>
    </w:p>
    <w:p w14:paraId="7C0FE839" w14:textId="07E3CE9F" w:rsidR="002563A3" w:rsidRPr="00C4569F" w:rsidRDefault="006D0919" w:rsidP="00765ABB">
      <w:pPr>
        <w:keepNext/>
        <w:jc w:val="both"/>
        <w:rPr>
          <w:rFonts w:cstheme="minorHAnsi"/>
          <w:b/>
          <w:sz w:val="20"/>
          <w:szCs w:val="20"/>
        </w:rPr>
      </w:pPr>
      <w:r w:rsidRPr="00C4569F">
        <w:rPr>
          <w:rFonts w:eastAsia="Trebuchet MS" w:cstheme="minorHAnsi"/>
          <w:b/>
          <w:sz w:val="20"/>
          <w:szCs w:val="20"/>
          <w:lang w:bidi="it-IT"/>
        </w:rPr>
        <w:t>Disposizione intuitiva e funzionale con interruttori fisici</w:t>
      </w:r>
    </w:p>
    <w:p w14:paraId="4413D285" w14:textId="2B1A6448" w:rsidR="00516C99" w:rsidRPr="00C4569F" w:rsidRDefault="002169CE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L’abitacolo offre interruttori ben distanziati e chiaramente </w:t>
      </w:r>
      <w:r w:rsidR="00AE2D56" w:rsidRPr="00C4569F">
        <w:rPr>
          <w:rFonts w:eastAsia="Trebuchet MS" w:cstheme="minorHAnsi"/>
          <w:sz w:val="20"/>
          <w:szCs w:val="20"/>
          <w:lang w:bidi="it-IT"/>
        </w:rPr>
        <w:t>indicati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per facilitarne l’uso durante la marcia o se si indossano i guanti</w:t>
      </w:r>
    </w:p>
    <w:p w14:paraId="1DF62ACC" w14:textId="77777777" w:rsidR="0058779F" w:rsidRPr="00C4569F" w:rsidRDefault="0058779F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La disposizione consente al copilota di azionare i comandi ausiliari mentre chi è al volante si concentra sulla guida</w:t>
      </w:r>
    </w:p>
    <w:p w14:paraId="478008CA" w14:textId="408D9999" w:rsidR="00516C99" w:rsidRPr="00C4569F" w:rsidRDefault="00C1765A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La console nel padiglione integra i comandi per differenziali bloccabili, circuiti di alimentazione ausiliari e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interruttori</w:t>
      </w:r>
    </w:p>
    <w:p w14:paraId="0240A1F4" w14:textId="1CCA896E" w:rsidR="00516C99" w:rsidRPr="00C4569F" w:rsidRDefault="00AE2D56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Lo schermo</w:t>
      </w:r>
      <w:r w:rsidR="00516C99" w:rsidRPr="00C4569F">
        <w:rPr>
          <w:rFonts w:eastAsia="Trebuchet MS" w:cstheme="minorHAnsi"/>
          <w:sz w:val="20"/>
          <w:szCs w:val="20"/>
          <w:lang w:bidi="it-IT"/>
        </w:rPr>
        <w:t xml:space="preserve"> touchscreen da 12,3" mostra il quadro strumenti digitale e i menu del sistema di Infotainment; si può accedere a tutti i menu dallo schermo tattile o dalla manopola nella console centrale,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nel caso si abbiano</w:t>
      </w:r>
      <w:r w:rsidR="00516C99" w:rsidRPr="00C4569F">
        <w:rPr>
          <w:rFonts w:eastAsia="Trebuchet MS" w:cstheme="minorHAnsi"/>
          <w:sz w:val="20"/>
          <w:szCs w:val="20"/>
          <w:lang w:bidi="it-IT"/>
        </w:rPr>
        <w:t xml:space="preserve"> le mani bagnate o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sporche</w:t>
      </w:r>
      <w:r w:rsidR="00516C99" w:rsidRPr="00C4569F">
        <w:rPr>
          <w:rFonts w:eastAsia="Trebuchet MS" w:cstheme="minorHAnsi"/>
          <w:sz w:val="20"/>
          <w:szCs w:val="20"/>
          <w:lang w:bidi="it-IT"/>
        </w:rPr>
        <w:t xml:space="preserve"> di fango</w:t>
      </w:r>
    </w:p>
    <w:p w14:paraId="63A8103B" w14:textId="11D69F8C" w:rsidR="00516C99" w:rsidRPr="00C4569F" w:rsidRDefault="006135D0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Apple CarPlay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 xml:space="preserve"> e </w:t>
      </w:r>
      <w:r w:rsidRPr="00C4569F">
        <w:rPr>
          <w:rFonts w:eastAsia="Trebuchet MS" w:cstheme="minorHAnsi"/>
          <w:sz w:val="20"/>
          <w:szCs w:val="20"/>
          <w:lang w:bidi="it-IT"/>
        </w:rPr>
        <w:t>Android Auto assicurano un sistema di navigazione sempre aggiornato</w:t>
      </w:r>
    </w:p>
    <w:p w14:paraId="4EFD90C8" w14:textId="60B6ADF6" w:rsidR="00166AC1" w:rsidRPr="00C4569F" w:rsidRDefault="00516C99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color w:val="000000" w:themeColor="text1"/>
          <w:sz w:val="20"/>
          <w:szCs w:val="20"/>
        </w:rPr>
      </w:pPr>
      <w:r w:rsidRPr="00C4569F">
        <w:rPr>
          <w:rFonts w:eastAsia="Trebuchet MS" w:cstheme="minorHAnsi"/>
          <w:color w:val="000000" w:themeColor="text1"/>
          <w:sz w:val="20"/>
          <w:szCs w:val="20"/>
          <w:lang w:bidi="it-IT"/>
        </w:rPr>
        <w:t xml:space="preserve">Per i veri amanti dell’avventura il sistema di navigazione fuoristrada Pathfinder consente di programmare, seguire e registrare l’itinerario attraverso </w:t>
      </w:r>
      <w:r w:rsidR="00FE294F" w:rsidRPr="00C4569F">
        <w:rPr>
          <w:rFonts w:eastAsia="Trebuchet MS" w:cstheme="minorHAnsi"/>
          <w:color w:val="000000" w:themeColor="text1"/>
          <w:sz w:val="20"/>
          <w:szCs w:val="20"/>
          <w:lang w:bidi="it-IT"/>
        </w:rPr>
        <w:t>waypoints</w:t>
      </w:r>
      <w:r w:rsidRPr="00C4569F">
        <w:rPr>
          <w:rFonts w:eastAsia="Trebuchet MS" w:cstheme="minorHAnsi"/>
          <w:color w:val="000000" w:themeColor="text1"/>
          <w:sz w:val="20"/>
          <w:szCs w:val="20"/>
          <w:lang w:bidi="it-IT"/>
        </w:rPr>
        <w:t xml:space="preserve"> dove non sono visibili cartelli stradali o tracce di pneumatici</w:t>
      </w:r>
    </w:p>
    <w:p w14:paraId="37DCA447" w14:textId="62231BCD" w:rsidR="00380C96" w:rsidRPr="00C4569F" w:rsidRDefault="000970C9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color w:val="000000" w:themeColor="text1"/>
          <w:sz w:val="20"/>
          <w:szCs w:val="20"/>
        </w:rPr>
      </w:pPr>
      <w:r w:rsidRPr="00C4569F">
        <w:rPr>
          <w:rFonts w:eastAsia="Trebuchet MS" w:cstheme="minorHAnsi"/>
          <w:color w:val="000000" w:themeColor="text1"/>
          <w:sz w:val="20"/>
          <w:szCs w:val="20"/>
          <w:lang w:bidi="it-IT"/>
        </w:rPr>
        <w:t>Volante multifunzionale regolabile (altezza, inclinazione, distanza dal guidatore) con indicatore delle ore 12</w:t>
      </w:r>
    </w:p>
    <w:p w14:paraId="77EE6102" w14:textId="5E6F907A" w:rsidR="00E708A0" w:rsidRPr="00C4569F" w:rsidRDefault="00E708A0" w:rsidP="00765ABB">
      <w:pPr>
        <w:pStyle w:val="Paragrafoelenco"/>
        <w:numPr>
          <w:ilvl w:val="0"/>
          <w:numId w:val="26"/>
        </w:numPr>
        <w:jc w:val="both"/>
        <w:rPr>
          <w:rFonts w:cstheme="minorHAnsi"/>
          <w:bCs/>
          <w:color w:val="000000" w:themeColor="text1"/>
          <w:sz w:val="20"/>
          <w:szCs w:val="20"/>
        </w:rPr>
      </w:pPr>
      <w:r w:rsidRPr="00C4569F">
        <w:rPr>
          <w:rFonts w:eastAsia="Trebuchet MS" w:cstheme="minorHAnsi"/>
          <w:color w:val="000000" w:themeColor="text1"/>
          <w:sz w:val="20"/>
          <w:szCs w:val="20"/>
          <w:lang w:bidi="it-IT"/>
        </w:rPr>
        <w:t>I pannelli in vetro opzionali del tetto possono essere inclinati o completamente rimossi</w:t>
      </w:r>
    </w:p>
    <w:p w14:paraId="64B6C456" w14:textId="055D3E73" w:rsidR="002563A3" w:rsidRPr="00C4569F" w:rsidRDefault="002563A3" w:rsidP="00765ABB">
      <w:pPr>
        <w:jc w:val="both"/>
        <w:rPr>
          <w:rFonts w:cstheme="minorHAnsi"/>
          <w:bCs/>
          <w:sz w:val="20"/>
          <w:szCs w:val="20"/>
        </w:rPr>
      </w:pPr>
    </w:p>
    <w:p w14:paraId="6531801E" w14:textId="12D9CFBB" w:rsidR="00B90F83" w:rsidRPr="00C4569F" w:rsidRDefault="00967D91" w:rsidP="00765ABB">
      <w:pPr>
        <w:keepNext/>
        <w:jc w:val="both"/>
        <w:rPr>
          <w:rFonts w:cstheme="minorHAnsi"/>
          <w:b/>
          <w:sz w:val="20"/>
          <w:szCs w:val="20"/>
        </w:rPr>
      </w:pPr>
      <w:r w:rsidRPr="00C4569F">
        <w:rPr>
          <w:rFonts w:eastAsia="Trebuchet MS" w:cstheme="minorHAnsi"/>
          <w:b/>
          <w:sz w:val="20"/>
          <w:szCs w:val="20"/>
          <w:lang w:bidi="it-IT"/>
        </w:rPr>
        <w:t>Progettato per durare</w:t>
      </w:r>
    </w:p>
    <w:p w14:paraId="6C477CDA" w14:textId="309EBC54" w:rsidR="00C54D17" w:rsidRPr="00C4569F" w:rsidRDefault="00C54D17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Materiali durevoli che resistono alla prova del tempo</w:t>
      </w:r>
    </w:p>
    <w:p w14:paraId="0D8DA38C" w14:textId="23381000" w:rsidR="00C54D17" w:rsidRPr="00C4569F" w:rsidRDefault="00C54D17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Sedili Recaro per un comfort e un sostegno ottimali su strada e in fuoristrada; sedili anteriori riscaldabili e interamente rivestiti in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pelle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disponibili in opzione</w:t>
      </w:r>
    </w:p>
    <w:p w14:paraId="5748AB67" w14:textId="47886BF4" w:rsidR="00F50DCA" w:rsidRPr="00C4569F" w:rsidRDefault="004B7558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È ideato per essere il più “meccanico” possibile,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utilizza</w:t>
      </w:r>
      <w:r w:rsidR="00C72608" w:rsidRPr="00C4569F">
        <w:rPr>
          <w:rFonts w:eastAsia="Trebuchet MS" w:cstheme="minorHAnsi"/>
          <w:sz w:val="20"/>
          <w:szCs w:val="20"/>
          <w:lang w:bidi="it-IT"/>
        </w:rPr>
        <w:t xml:space="preserve"> infatti metà delle centraline elettroniche presenti su veicoli similari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; </w:t>
      </w:r>
      <w:r w:rsidR="00935832" w:rsidRPr="00C4569F">
        <w:rPr>
          <w:rFonts w:eastAsia="Trebuchet MS" w:cstheme="minorHAnsi"/>
          <w:sz w:val="20"/>
          <w:szCs w:val="20"/>
          <w:lang w:bidi="it-IT"/>
        </w:rPr>
        <w:t xml:space="preserve">ad esempio,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dispone di</w:t>
      </w:r>
      <w:r w:rsidR="00935832" w:rsidRPr="00C4569F">
        <w:rPr>
          <w:rFonts w:eastAsia="Trebuchet MS" w:cstheme="minorHAnsi"/>
          <w:sz w:val="20"/>
          <w:szCs w:val="20"/>
          <w:lang w:bidi="it-IT"/>
        </w:rPr>
        <w:t xml:space="preserve"> una chiave </w:t>
      </w:r>
    </w:p>
    <w:p w14:paraId="3A477ECB" w14:textId="076AC893" w:rsidR="00337EAD" w:rsidRPr="00C4569F" w:rsidRDefault="00DC5544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Grande</w:t>
      </w:r>
      <w:r w:rsidR="00704548" w:rsidRPr="00C4569F">
        <w:rPr>
          <w:rFonts w:eastAsia="Trebuchet MS" w:cstheme="minorHAnsi"/>
          <w:sz w:val="20"/>
          <w:szCs w:val="20"/>
          <w:lang w:bidi="it-IT"/>
        </w:rPr>
        <w:t xml:space="preserve"> impegno 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per </w:t>
      </w:r>
      <w:r w:rsidR="00704548" w:rsidRPr="00C4569F">
        <w:rPr>
          <w:rFonts w:eastAsia="Trebuchet MS" w:cstheme="minorHAnsi"/>
          <w:sz w:val="20"/>
          <w:szCs w:val="20"/>
          <w:lang w:bidi="it-IT"/>
        </w:rPr>
        <w:t xml:space="preserve">incrementare l’affidabilità </w:t>
      </w:r>
      <w:r w:rsidRPr="00C4569F">
        <w:rPr>
          <w:rFonts w:eastAsia="Trebuchet MS" w:cstheme="minorHAnsi"/>
          <w:sz w:val="20"/>
          <w:szCs w:val="20"/>
          <w:lang w:bidi="it-IT"/>
        </w:rPr>
        <w:t>e</w:t>
      </w:r>
      <w:r w:rsidR="00704548" w:rsidRPr="00C4569F">
        <w:rPr>
          <w:rFonts w:eastAsia="Trebuchet MS" w:cstheme="minorHAnsi"/>
          <w:sz w:val="20"/>
          <w:szCs w:val="20"/>
          <w:lang w:bidi="it-IT"/>
        </w:rPr>
        <w:t xml:space="preserve"> </w:t>
      </w:r>
      <w:r w:rsidR="00F50DCA" w:rsidRPr="00C4569F">
        <w:rPr>
          <w:rFonts w:eastAsia="Trebuchet MS" w:cstheme="minorHAnsi"/>
          <w:sz w:val="20"/>
          <w:szCs w:val="20"/>
          <w:lang w:bidi="it-IT"/>
        </w:rPr>
        <w:t>offrire un’esperienza di guida più concreta e sincera</w:t>
      </w:r>
    </w:p>
    <w:p w14:paraId="04FA616B" w14:textId="7C53EA11" w:rsidR="00C54D17" w:rsidRPr="00C4569F" w:rsidRDefault="00B36547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>Ampia gamma di opzioni per la personalizzazione e accessori “open-source”</w:t>
      </w:r>
    </w:p>
    <w:p w14:paraId="632C5F41" w14:textId="25F237E1" w:rsidR="00B75A5A" w:rsidRPr="00C4569F" w:rsidRDefault="00B75A5A" w:rsidP="00765ABB">
      <w:pPr>
        <w:pStyle w:val="Paragrafoelenco"/>
        <w:numPr>
          <w:ilvl w:val="0"/>
          <w:numId w:val="27"/>
        </w:numPr>
        <w:jc w:val="both"/>
        <w:rPr>
          <w:rFonts w:cstheme="minorHAnsi"/>
          <w:bCs/>
          <w:sz w:val="20"/>
          <w:szCs w:val="20"/>
        </w:rPr>
      </w:pPr>
      <w:r w:rsidRPr="00C4569F">
        <w:rPr>
          <w:rFonts w:eastAsia="Trebuchet MS" w:cstheme="minorHAnsi"/>
          <w:sz w:val="20"/>
          <w:szCs w:val="20"/>
          <w:lang w:bidi="it-IT"/>
        </w:rPr>
        <w:t xml:space="preserve">Versione </w:t>
      </w:r>
      <w:r w:rsidR="00DC5544" w:rsidRPr="00C4569F">
        <w:rPr>
          <w:rFonts w:eastAsia="Trebuchet MS" w:cstheme="minorHAnsi"/>
          <w:sz w:val="20"/>
          <w:szCs w:val="20"/>
          <w:lang w:bidi="it-IT"/>
        </w:rPr>
        <w:t>autovettura</w:t>
      </w:r>
      <w:r w:rsidRPr="00C4569F">
        <w:rPr>
          <w:rFonts w:eastAsia="Trebuchet MS" w:cstheme="minorHAnsi"/>
          <w:sz w:val="20"/>
          <w:szCs w:val="20"/>
          <w:lang w:bidi="it-IT"/>
        </w:rPr>
        <w:t xml:space="preserve"> con sistema ISOFIX</w:t>
      </w:r>
      <w:r w:rsidR="00704548" w:rsidRPr="00C4569F">
        <w:rPr>
          <w:rFonts w:eastAsia="Trebuchet MS" w:cstheme="minorHAnsi"/>
          <w:sz w:val="20"/>
          <w:szCs w:val="20"/>
          <w:lang w:bidi="it-IT"/>
        </w:rPr>
        <w:t>/</w:t>
      </w:r>
      <w:r w:rsidRPr="00C4569F">
        <w:rPr>
          <w:rFonts w:eastAsia="Trebuchet MS" w:cstheme="minorHAnsi"/>
          <w:sz w:val="20"/>
          <w:szCs w:val="20"/>
          <w:lang w:bidi="it-IT"/>
        </w:rPr>
        <w:t>i-Size per seggiolino</w:t>
      </w:r>
    </w:p>
    <w:p w14:paraId="58567580" w14:textId="401C4EAA" w:rsidR="00447EE0" w:rsidRPr="00C4569F" w:rsidRDefault="00447EE0" w:rsidP="00447EE0">
      <w:pPr>
        <w:jc w:val="both"/>
        <w:rPr>
          <w:rFonts w:cstheme="minorHAnsi"/>
          <w:bCs/>
          <w:sz w:val="20"/>
          <w:szCs w:val="20"/>
        </w:rPr>
      </w:pPr>
    </w:p>
    <w:p w14:paraId="1902996A" w14:textId="13C44031" w:rsidR="00447EE0" w:rsidRPr="00C4569F" w:rsidRDefault="00447EE0" w:rsidP="00447EE0">
      <w:pPr>
        <w:jc w:val="both"/>
        <w:rPr>
          <w:rFonts w:cstheme="minorHAnsi"/>
          <w:bCs/>
          <w:sz w:val="20"/>
          <w:szCs w:val="20"/>
        </w:rPr>
      </w:pPr>
    </w:p>
    <w:p w14:paraId="6ADF529E" w14:textId="147167CB" w:rsidR="00447EE0" w:rsidRPr="00C4569F" w:rsidRDefault="00447EE0" w:rsidP="00447EE0">
      <w:pPr>
        <w:jc w:val="both"/>
        <w:rPr>
          <w:rFonts w:cstheme="minorHAnsi"/>
          <w:bCs/>
          <w:sz w:val="20"/>
          <w:szCs w:val="20"/>
        </w:rPr>
      </w:pPr>
    </w:p>
    <w:p w14:paraId="5DA79BE7" w14:textId="77777777" w:rsidR="00447EE0" w:rsidRPr="00C4569F" w:rsidRDefault="00447EE0" w:rsidP="00447EE0">
      <w:pPr>
        <w:jc w:val="both"/>
        <w:rPr>
          <w:rFonts w:cstheme="minorHAnsi"/>
          <w:bCs/>
          <w:sz w:val="20"/>
          <w:szCs w:val="20"/>
        </w:rPr>
      </w:pPr>
    </w:p>
    <w:p w14:paraId="1B52566F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Ufficio Stampa e PR Italia</w:t>
      </w:r>
    </w:p>
    <w:p w14:paraId="40CA9CB7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INEOS Automotive</w:t>
      </w:r>
    </w:p>
    <w:p w14:paraId="37EB01C1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AF2AD2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Anicecommunication™</w:t>
      </w:r>
    </w:p>
    <w:p w14:paraId="540A8EBB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Via Torre Pellice 17</w:t>
      </w:r>
    </w:p>
    <w:p w14:paraId="341290F9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10156 Torino</w:t>
      </w:r>
    </w:p>
    <w:p w14:paraId="47506FA8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Tel. +39 011 016 11 11</w:t>
      </w:r>
    </w:p>
    <w:p w14:paraId="73D859A5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F3F212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Roberto Beltramolli</w:t>
      </w:r>
    </w:p>
    <w:p w14:paraId="229A825E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1" w:history="1">
        <w:r w:rsidRPr="00C4569F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roberto.beltramolli@anicecommunication.com</w:t>
        </w:r>
      </w:hyperlink>
    </w:p>
    <w:p w14:paraId="1C882438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8559</w:t>
      </w:r>
    </w:p>
    <w:p w14:paraId="2DE24A8B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5273F0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Patrizia Tontini</w:t>
      </w:r>
    </w:p>
    <w:p w14:paraId="3F3695EE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5F5F5F"/>
          <w:sz w:val="22"/>
          <w:szCs w:val="22"/>
        </w:rPr>
      </w:pPr>
      <w:hyperlink r:id="rId12" w:history="1">
        <w:r w:rsidRPr="00C4569F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patrizia.tontini@anicecommunication.com</w:t>
        </w:r>
      </w:hyperlink>
    </w:p>
    <w:p w14:paraId="2C2299D6" w14:textId="77777777" w:rsidR="00447EE0" w:rsidRPr="00C4569F" w:rsidRDefault="00447EE0" w:rsidP="00447EE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8557</w:t>
      </w:r>
    </w:p>
    <w:p w14:paraId="35A654FB" w14:textId="77777777" w:rsidR="00447EE0" w:rsidRPr="00C4569F" w:rsidRDefault="00447EE0" w:rsidP="00447EE0">
      <w:pPr>
        <w:jc w:val="both"/>
        <w:rPr>
          <w:rFonts w:cstheme="minorHAnsi"/>
          <w:bCs/>
          <w:sz w:val="20"/>
          <w:szCs w:val="20"/>
        </w:rPr>
      </w:pPr>
    </w:p>
    <w:sectPr w:rsidR="00447EE0" w:rsidRPr="00C4569F" w:rsidSect="00D03B94">
      <w:headerReference w:type="default" r:id="rId13"/>
      <w:footerReference w:type="default" r:id="rId14"/>
      <w:pgSz w:w="11900" w:h="16840"/>
      <w:pgMar w:top="188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4007" w14:textId="77777777" w:rsidR="00075639" w:rsidRDefault="00075639" w:rsidP="00FC7C82">
      <w:r>
        <w:separator/>
      </w:r>
    </w:p>
  </w:endnote>
  <w:endnote w:type="continuationSeparator" w:id="0">
    <w:p w14:paraId="2A166D39" w14:textId="77777777" w:rsidR="00075639" w:rsidRDefault="00075639" w:rsidP="00FC7C82">
      <w:r>
        <w:continuationSeparator/>
      </w:r>
    </w:p>
  </w:endnote>
  <w:endnote w:type="continuationNotice" w:id="1">
    <w:p w14:paraId="08A07A65" w14:textId="77777777" w:rsidR="00075639" w:rsidRDefault="000756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dobe Garamond Pro">
    <w:altName w:val="Cambria"/>
    <w:panose1 w:val="02020502060506020403"/>
    <w:charset w:val="00"/>
    <w:family w:val="roman"/>
    <w:notTrueType/>
    <w:pitch w:val="variable"/>
    <w:sig w:usb0="800000AF" w:usb1="50002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8031" w14:textId="6C8BFF75" w:rsidR="00367086" w:rsidRDefault="003A7729">
    <w:pPr>
      <w:pStyle w:val="Pidipagina"/>
    </w:pPr>
    <w:r>
      <w:rPr>
        <w:noProof/>
        <w:color w:val="2B579A"/>
        <w:shd w:val="clear" w:color="auto" w:fill="E6E6E6"/>
        <w:lang w:bidi="it-IT"/>
      </w:rPr>
      <w:drawing>
        <wp:anchor distT="0" distB="0" distL="114300" distR="114300" simplePos="0" relativeHeight="251658241" behindDoc="1" locked="0" layoutInCell="1" allowOverlap="1" wp14:anchorId="51D40AE3" wp14:editId="172B2FFC">
          <wp:simplePos x="0" y="0"/>
          <wp:positionH relativeFrom="page">
            <wp:align>left</wp:align>
          </wp:positionH>
          <wp:positionV relativeFrom="paragraph">
            <wp:posOffset>-288290</wp:posOffset>
          </wp:positionV>
          <wp:extent cx="7617602" cy="882000"/>
          <wp:effectExtent l="0" t="0" r="2540" b="0"/>
          <wp:wrapSquare wrapText="bothSides"/>
          <wp:docPr id="5809417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2" cy="8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42F58" w14:textId="77777777" w:rsidR="00075639" w:rsidRDefault="00075639" w:rsidP="00FC7C82">
      <w:r>
        <w:separator/>
      </w:r>
    </w:p>
  </w:footnote>
  <w:footnote w:type="continuationSeparator" w:id="0">
    <w:p w14:paraId="4D4CDD75" w14:textId="77777777" w:rsidR="00075639" w:rsidRDefault="00075639" w:rsidP="00FC7C82">
      <w:r>
        <w:continuationSeparator/>
      </w:r>
    </w:p>
  </w:footnote>
  <w:footnote w:type="continuationNotice" w:id="1">
    <w:p w14:paraId="492F97CA" w14:textId="77777777" w:rsidR="00075639" w:rsidRDefault="000756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FF7F" w14:textId="77777777" w:rsidR="00367086" w:rsidRDefault="00367086">
    <w:pPr>
      <w:pStyle w:val="Intestazione"/>
    </w:pPr>
    <w:r>
      <w:rPr>
        <w:noProof/>
        <w:lang w:bidi="it-IT"/>
      </w:rPr>
      <w:drawing>
        <wp:anchor distT="0" distB="0" distL="114300" distR="114300" simplePos="0" relativeHeight="251658240" behindDoc="1" locked="0" layoutInCell="1" allowOverlap="1" wp14:anchorId="21ADA2C1" wp14:editId="1D499D8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2400" cy="1450800"/>
          <wp:effectExtent l="0" t="0" r="0" b="0"/>
          <wp:wrapTight wrapText="bothSides">
            <wp:wrapPolygon edited="0">
              <wp:start x="2023" y="9268"/>
              <wp:lineTo x="2023" y="12294"/>
              <wp:lineTo x="8094" y="12294"/>
              <wp:lineTo x="8058" y="9268"/>
              <wp:lineTo x="2023" y="9268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jekt Grenadier_letterheads_2019_UK_header-0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400" cy="14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CF8188" w14:textId="77777777" w:rsidR="00367086" w:rsidRDefault="003670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4C75"/>
    <w:multiLevelType w:val="hybridMultilevel"/>
    <w:tmpl w:val="BDE0D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A24CB"/>
    <w:multiLevelType w:val="hybridMultilevel"/>
    <w:tmpl w:val="6C845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E0D3B"/>
    <w:multiLevelType w:val="hybridMultilevel"/>
    <w:tmpl w:val="F9C21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D55A1"/>
    <w:multiLevelType w:val="hybridMultilevel"/>
    <w:tmpl w:val="702C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DAE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74A9A"/>
    <w:multiLevelType w:val="hybridMultilevel"/>
    <w:tmpl w:val="C86C5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384"/>
    <w:multiLevelType w:val="hybridMultilevel"/>
    <w:tmpl w:val="1FD8F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46130"/>
    <w:multiLevelType w:val="hybridMultilevel"/>
    <w:tmpl w:val="462C9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06C38"/>
    <w:multiLevelType w:val="hybridMultilevel"/>
    <w:tmpl w:val="D4C4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A6CF5"/>
    <w:multiLevelType w:val="hybridMultilevel"/>
    <w:tmpl w:val="38D6E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87AA3"/>
    <w:multiLevelType w:val="hybridMultilevel"/>
    <w:tmpl w:val="3AE6F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D5071"/>
    <w:multiLevelType w:val="hybridMultilevel"/>
    <w:tmpl w:val="14740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97EA9"/>
    <w:multiLevelType w:val="hybridMultilevel"/>
    <w:tmpl w:val="EBB8A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C2065"/>
    <w:multiLevelType w:val="hybridMultilevel"/>
    <w:tmpl w:val="099026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D33E49"/>
    <w:multiLevelType w:val="hybridMultilevel"/>
    <w:tmpl w:val="581C9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97BA8"/>
    <w:multiLevelType w:val="hybridMultilevel"/>
    <w:tmpl w:val="39C81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4141B"/>
    <w:multiLevelType w:val="hybridMultilevel"/>
    <w:tmpl w:val="A510C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60F3C"/>
    <w:multiLevelType w:val="hybridMultilevel"/>
    <w:tmpl w:val="72606EB6"/>
    <w:lvl w:ilvl="0" w:tplc="CD06E94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7BDAE6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7622C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FC4A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0CDAA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7D6FA4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E002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2CD52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FB60E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314225"/>
    <w:multiLevelType w:val="hybridMultilevel"/>
    <w:tmpl w:val="CCE05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042DF"/>
    <w:multiLevelType w:val="hybridMultilevel"/>
    <w:tmpl w:val="43C0AA50"/>
    <w:lvl w:ilvl="0" w:tplc="C99AC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A0A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5A6F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260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C5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B6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365F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2B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5AA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4069C3"/>
    <w:multiLevelType w:val="hybridMultilevel"/>
    <w:tmpl w:val="320C7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8670D"/>
    <w:multiLevelType w:val="hybridMultilevel"/>
    <w:tmpl w:val="529492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5D2154"/>
    <w:multiLevelType w:val="hybridMultilevel"/>
    <w:tmpl w:val="75AA9F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A77D53"/>
    <w:multiLevelType w:val="hybridMultilevel"/>
    <w:tmpl w:val="4DF8BC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5F015A"/>
    <w:multiLevelType w:val="hybridMultilevel"/>
    <w:tmpl w:val="3F8EA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94372"/>
    <w:multiLevelType w:val="hybridMultilevel"/>
    <w:tmpl w:val="446A2A6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613583"/>
    <w:multiLevelType w:val="hybridMultilevel"/>
    <w:tmpl w:val="D30E559E"/>
    <w:lvl w:ilvl="0" w:tplc="4D5E5E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4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24"/>
  </w:num>
  <w:num w:numId="11">
    <w:abstractNumId w:val="10"/>
  </w:num>
  <w:num w:numId="12">
    <w:abstractNumId w:val="0"/>
  </w:num>
  <w:num w:numId="13">
    <w:abstractNumId w:val="23"/>
  </w:num>
  <w:num w:numId="14">
    <w:abstractNumId w:val="17"/>
  </w:num>
  <w:num w:numId="15">
    <w:abstractNumId w:val="8"/>
  </w:num>
  <w:num w:numId="16">
    <w:abstractNumId w:val="2"/>
  </w:num>
  <w:num w:numId="17">
    <w:abstractNumId w:val="7"/>
  </w:num>
  <w:num w:numId="18">
    <w:abstractNumId w:val="15"/>
  </w:num>
  <w:num w:numId="19">
    <w:abstractNumId w:val="18"/>
  </w:num>
  <w:num w:numId="20">
    <w:abstractNumId w:val="3"/>
  </w:num>
  <w:num w:numId="21">
    <w:abstractNumId w:val="16"/>
  </w:num>
  <w:num w:numId="22">
    <w:abstractNumId w:val="25"/>
  </w:num>
  <w:num w:numId="23">
    <w:abstractNumId w:val="1"/>
  </w:num>
  <w:num w:numId="24">
    <w:abstractNumId w:val="12"/>
  </w:num>
  <w:num w:numId="25">
    <w:abstractNumId w:val="20"/>
  </w:num>
  <w:num w:numId="26">
    <w:abstractNumId w:val="2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5BC"/>
    <w:rsid w:val="00004018"/>
    <w:rsid w:val="00004F9E"/>
    <w:rsid w:val="00007189"/>
    <w:rsid w:val="0000723E"/>
    <w:rsid w:val="00007B87"/>
    <w:rsid w:val="00010DDC"/>
    <w:rsid w:val="000110D7"/>
    <w:rsid w:val="000130BB"/>
    <w:rsid w:val="000144FB"/>
    <w:rsid w:val="00014833"/>
    <w:rsid w:val="000171EA"/>
    <w:rsid w:val="00017696"/>
    <w:rsid w:val="000176ED"/>
    <w:rsid w:val="00022347"/>
    <w:rsid w:val="00023518"/>
    <w:rsid w:val="00023A73"/>
    <w:rsid w:val="0002460A"/>
    <w:rsid w:val="00025495"/>
    <w:rsid w:val="000260DF"/>
    <w:rsid w:val="00030F46"/>
    <w:rsid w:val="000312CC"/>
    <w:rsid w:val="00036529"/>
    <w:rsid w:val="00040225"/>
    <w:rsid w:val="00040C51"/>
    <w:rsid w:val="00041AF1"/>
    <w:rsid w:val="00042BE3"/>
    <w:rsid w:val="000433A5"/>
    <w:rsid w:val="000435FE"/>
    <w:rsid w:val="0004396E"/>
    <w:rsid w:val="00044FDF"/>
    <w:rsid w:val="0004636C"/>
    <w:rsid w:val="000517A1"/>
    <w:rsid w:val="00051E4F"/>
    <w:rsid w:val="000554B4"/>
    <w:rsid w:val="00056EF0"/>
    <w:rsid w:val="00062453"/>
    <w:rsid w:val="00062FA4"/>
    <w:rsid w:val="00063533"/>
    <w:rsid w:val="00064BBF"/>
    <w:rsid w:val="00065190"/>
    <w:rsid w:val="00065F7C"/>
    <w:rsid w:val="00066C6B"/>
    <w:rsid w:val="00067110"/>
    <w:rsid w:val="00067174"/>
    <w:rsid w:val="000702FD"/>
    <w:rsid w:val="00072CD0"/>
    <w:rsid w:val="000743FF"/>
    <w:rsid w:val="00074A82"/>
    <w:rsid w:val="00074DFB"/>
    <w:rsid w:val="00075639"/>
    <w:rsid w:val="0007618D"/>
    <w:rsid w:val="000769D4"/>
    <w:rsid w:val="00080531"/>
    <w:rsid w:val="00085B0D"/>
    <w:rsid w:val="00085BB3"/>
    <w:rsid w:val="00087AD3"/>
    <w:rsid w:val="0009031B"/>
    <w:rsid w:val="00090916"/>
    <w:rsid w:val="000915A6"/>
    <w:rsid w:val="00092C02"/>
    <w:rsid w:val="00095241"/>
    <w:rsid w:val="000959AD"/>
    <w:rsid w:val="00096FAD"/>
    <w:rsid w:val="000970C9"/>
    <w:rsid w:val="000A0846"/>
    <w:rsid w:val="000A381B"/>
    <w:rsid w:val="000A55EF"/>
    <w:rsid w:val="000A6A3D"/>
    <w:rsid w:val="000B0BE7"/>
    <w:rsid w:val="000B1857"/>
    <w:rsid w:val="000B41BE"/>
    <w:rsid w:val="000B48F8"/>
    <w:rsid w:val="000C01EF"/>
    <w:rsid w:val="000C3934"/>
    <w:rsid w:val="000C7900"/>
    <w:rsid w:val="000D3528"/>
    <w:rsid w:val="000D376D"/>
    <w:rsid w:val="000D38D3"/>
    <w:rsid w:val="000D5BA6"/>
    <w:rsid w:val="000D6A7E"/>
    <w:rsid w:val="000D772E"/>
    <w:rsid w:val="000E01F0"/>
    <w:rsid w:val="000E140C"/>
    <w:rsid w:val="000E35BC"/>
    <w:rsid w:val="000F031F"/>
    <w:rsid w:val="000F407D"/>
    <w:rsid w:val="000F4948"/>
    <w:rsid w:val="000F4C48"/>
    <w:rsid w:val="000F6644"/>
    <w:rsid w:val="00100F22"/>
    <w:rsid w:val="00102D40"/>
    <w:rsid w:val="00102FB7"/>
    <w:rsid w:val="0010405F"/>
    <w:rsid w:val="00104507"/>
    <w:rsid w:val="001046B1"/>
    <w:rsid w:val="0010567B"/>
    <w:rsid w:val="001071CC"/>
    <w:rsid w:val="001075F0"/>
    <w:rsid w:val="00107A20"/>
    <w:rsid w:val="00107EFD"/>
    <w:rsid w:val="00111411"/>
    <w:rsid w:val="00114F37"/>
    <w:rsid w:val="00115B01"/>
    <w:rsid w:val="00117218"/>
    <w:rsid w:val="0012102D"/>
    <w:rsid w:val="00121C5D"/>
    <w:rsid w:val="00123334"/>
    <w:rsid w:val="00124055"/>
    <w:rsid w:val="0012620D"/>
    <w:rsid w:val="001325E6"/>
    <w:rsid w:val="001350E8"/>
    <w:rsid w:val="00135605"/>
    <w:rsid w:val="00137520"/>
    <w:rsid w:val="00137F7E"/>
    <w:rsid w:val="00146ED7"/>
    <w:rsid w:val="001505C2"/>
    <w:rsid w:val="00152BD2"/>
    <w:rsid w:val="00152D39"/>
    <w:rsid w:val="0015411D"/>
    <w:rsid w:val="001552B5"/>
    <w:rsid w:val="001563CE"/>
    <w:rsid w:val="001614A1"/>
    <w:rsid w:val="00162139"/>
    <w:rsid w:val="00162882"/>
    <w:rsid w:val="001641DC"/>
    <w:rsid w:val="001649C7"/>
    <w:rsid w:val="00164CE1"/>
    <w:rsid w:val="00166AC1"/>
    <w:rsid w:val="00166F01"/>
    <w:rsid w:val="00170A3A"/>
    <w:rsid w:val="00173CD8"/>
    <w:rsid w:val="001775C5"/>
    <w:rsid w:val="0018007E"/>
    <w:rsid w:val="00180853"/>
    <w:rsid w:val="00180DC2"/>
    <w:rsid w:val="00181468"/>
    <w:rsid w:val="00182091"/>
    <w:rsid w:val="00183E7E"/>
    <w:rsid w:val="00184C2A"/>
    <w:rsid w:val="00184CDE"/>
    <w:rsid w:val="00185A6E"/>
    <w:rsid w:val="00186546"/>
    <w:rsid w:val="00187689"/>
    <w:rsid w:val="001878B3"/>
    <w:rsid w:val="001900D6"/>
    <w:rsid w:val="00190419"/>
    <w:rsid w:val="00190E18"/>
    <w:rsid w:val="001912AB"/>
    <w:rsid w:val="00193628"/>
    <w:rsid w:val="001936C4"/>
    <w:rsid w:val="00195F95"/>
    <w:rsid w:val="001962E6"/>
    <w:rsid w:val="001A16E8"/>
    <w:rsid w:val="001A1CD3"/>
    <w:rsid w:val="001A1FF7"/>
    <w:rsid w:val="001A30C2"/>
    <w:rsid w:val="001B0525"/>
    <w:rsid w:val="001B0B62"/>
    <w:rsid w:val="001B150D"/>
    <w:rsid w:val="001B7699"/>
    <w:rsid w:val="001C1738"/>
    <w:rsid w:val="001C1BFD"/>
    <w:rsid w:val="001C3D93"/>
    <w:rsid w:val="001C7456"/>
    <w:rsid w:val="001E26EA"/>
    <w:rsid w:val="001E3D05"/>
    <w:rsid w:val="001E6557"/>
    <w:rsid w:val="001F29DF"/>
    <w:rsid w:val="001F37D3"/>
    <w:rsid w:val="001F3B62"/>
    <w:rsid w:val="001F5502"/>
    <w:rsid w:val="002021EA"/>
    <w:rsid w:val="00206F8E"/>
    <w:rsid w:val="002113BD"/>
    <w:rsid w:val="00211DB9"/>
    <w:rsid w:val="00212ADE"/>
    <w:rsid w:val="00213F3F"/>
    <w:rsid w:val="00214823"/>
    <w:rsid w:val="0021567B"/>
    <w:rsid w:val="002160B8"/>
    <w:rsid w:val="002169CE"/>
    <w:rsid w:val="00217590"/>
    <w:rsid w:val="002205B2"/>
    <w:rsid w:val="00222C1D"/>
    <w:rsid w:val="00223583"/>
    <w:rsid w:val="0022373E"/>
    <w:rsid w:val="002246B2"/>
    <w:rsid w:val="00224E8A"/>
    <w:rsid w:val="002253E0"/>
    <w:rsid w:val="00230098"/>
    <w:rsid w:val="00232FEE"/>
    <w:rsid w:val="002339BB"/>
    <w:rsid w:val="00234567"/>
    <w:rsid w:val="0023534E"/>
    <w:rsid w:val="002356E1"/>
    <w:rsid w:val="00237C74"/>
    <w:rsid w:val="00243080"/>
    <w:rsid w:val="00243224"/>
    <w:rsid w:val="002437D2"/>
    <w:rsid w:val="00243E67"/>
    <w:rsid w:val="00245B95"/>
    <w:rsid w:val="0024771B"/>
    <w:rsid w:val="002500EC"/>
    <w:rsid w:val="00252C8B"/>
    <w:rsid w:val="00252E0D"/>
    <w:rsid w:val="00252EC0"/>
    <w:rsid w:val="00255F37"/>
    <w:rsid w:val="002563A3"/>
    <w:rsid w:val="0025778D"/>
    <w:rsid w:val="00260179"/>
    <w:rsid w:val="002634E5"/>
    <w:rsid w:val="00263640"/>
    <w:rsid w:val="00263CEC"/>
    <w:rsid w:val="002640F2"/>
    <w:rsid w:val="002644C0"/>
    <w:rsid w:val="00264526"/>
    <w:rsid w:val="00264B6A"/>
    <w:rsid w:val="00266F50"/>
    <w:rsid w:val="002670C4"/>
    <w:rsid w:val="00270A83"/>
    <w:rsid w:val="00271958"/>
    <w:rsid w:val="00273611"/>
    <w:rsid w:val="0027366D"/>
    <w:rsid w:val="00274775"/>
    <w:rsid w:val="00274BE1"/>
    <w:rsid w:val="0027776C"/>
    <w:rsid w:val="00280B81"/>
    <w:rsid w:val="00280D3D"/>
    <w:rsid w:val="00281E2B"/>
    <w:rsid w:val="0028225E"/>
    <w:rsid w:val="0028429F"/>
    <w:rsid w:val="00285928"/>
    <w:rsid w:val="002875D6"/>
    <w:rsid w:val="002910B3"/>
    <w:rsid w:val="0029172D"/>
    <w:rsid w:val="002918DB"/>
    <w:rsid w:val="00293068"/>
    <w:rsid w:val="002969CE"/>
    <w:rsid w:val="002A28CB"/>
    <w:rsid w:val="002A29C3"/>
    <w:rsid w:val="002A2D08"/>
    <w:rsid w:val="002A36FE"/>
    <w:rsid w:val="002A39F0"/>
    <w:rsid w:val="002A3BE6"/>
    <w:rsid w:val="002A42AD"/>
    <w:rsid w:val="002A67BD"/>
    <w:rsid w:val="002A7028"/>
    <w:rsid w:val="002A73AA"/>
    <w:rsid w:val="002B0A00"/>
    <w:rsid w:val="002B2119"/>
    <w:rsid w:val="002B474E"/>
    <w:rsid w:val="002B5E75"/>
    <w:rsid w:val="002B6C62"/>
    <w:rsid w:val="002C17EE"/>
    <w:rsid w:val="002C2764"/>
    <w:rsid w:val="002C3C61"/>
    <w:rsid w:val="002C748A"/>
    <w:rsid w:val="002D4148"/>
    <w:rsid w:val="002D4264"/>
    <w:rsid w:val="002D4837"/>
    <w:rsid w:val="002D58DF"/>
    <w:rsid w:val="002D60C4"/>
    <w:rsid w:val="002D63C8"/>
    <w:rsid w:val="002D6EE4"/>
    <w:rsid w:val="002E26BC"/>
    <w:rsid w:val="002E3294"/>
    <w:rsid w:val="002E37F4"/>
    <w:rsid w:val="002F0083"/>
    <w:rsid w:val="002F0603"/>
    <w:rsid w:val="002F0852"/>
    <w:rsid w:val="002F0F53"/>
    <w:rsid w:val="002F1AF9"/>
    <w:rsid w:val="002F22C6"/>
    <w:rsid w:val="002F2AA3"/>
    <w:rsid w:val="002F40B1"/>
    <w:rsid w:val="002F5720"/>
    <w:rsid w:val="002F725D"/>
    <w:rsid w:val="00301574"/>
    <w:rsid w:val="00302E07"/>
    <w:rsid w:val="00304275"/>
    <w:rsid w:val="00306419"/>
    <w:rsid w:val="003066B4"/>
    <w:rsid w:val="00312AB0"/>
    <w:rsid w:val="0031344D"/>
    <w:rsid w:val="0031493F"/>
    <w:rsid w:val="00315085"/>
    <w:rsid w:val="00330636"/>
    <w:rsid w:val="00330716"/>
    <w:rsid w:val="003328C8"/>
    <w:rsid w:val="00335F2C"/>
    <w:rsid w:val="00337EAD"/>
    <w:rsid w:val="003405A7"/>
    <w:rsid w:val="00342797"/>
    <w:rsid w:val="00342E40"/>
    <w:rsid w:val="0034460F"/>
    <w:rsid w:val="003474CC"/>
    <w:rsid w:val="00350128"/>
    <w:rsid w:val="003528C1"/>
    <w:rsid w:val="003532B3"/>
    <w:rsid w:val="00354149"/>
    <w:rsid w:val="00354F89"/>
    <w:rsid w:val="0036201C"/>
    <w:rsid w:val="003634F2"/>
    <w:rsid w:val="00367086"/>
    <w:rsid w:val="00367F65"/>
    <w:rsid w:val="00370395"/>
    <w:rsid w:val="00371E1E"/>
    <w:rsid w:val="0037270A"/>
    <w:rsid w:val="003748BE"/>
    <w:rsid w:val="00377A82"/>
    <w:rsid w:val="00380C96"/>
    <w:rsid w:val="0038175F"/>
    <w:rsid w:val="00381F91"/>
    <w:rsid w:val="0038453F"/>
    <w:rsid w:val="0038602F"/>
    <w:rsid w:val="0039719A"/>
    <w:rsid w:val="003A0BF7"/>
    <w:rsid w:val="003A2E3D"/>
    <w:rsid w:val="003A3C0C"/>
    <w:rsid w:val="003A4442"/>
    <w:rsid w:val="003A46F4"/>
    <w:rsid w:val="003A7729"/>
    <w:rsid w:val="003B052A"/>
    <w:rsid w:val="003B1BAE"/>
    <w:rsid w:val="003B37F2"/>
    <w:rsid w:val="003B53FB"/>
    <w:rsid w:val="003B6507"/>
    <w:rsid w:val="003B719F"/>
    <w:rsid w:val="003C1F2D"/>
    <w:rsid w:val="003C2EBE"/>
    <w:rsid w:val="003C330A"/>
    <w:rsid w:val="003C38FD"/>
    <w:rsid w:val="003C3B96"/>
    <w:rsid w:val="003C4711"/>
    <w:rsid w:val="003C4F2C"/>
    <w:rsid w:val="003C4FE0"/>
    <w:rsid w:val="003C57D1"/>
    <w:rsid w:val="003C7F5D"/>
    <w:rsid w:val="003D0323"/>
    <w:rsid w:val="003D1F71"/>
    <w:rsid w:val="003D31AF"/>
    <w:rsid w:val="003D31B8"/>
    <w:rsid w:val="003D39A7"/>
    <w:rsid w:val="003D4CCF"/>
    <w:rsid w:val="003D4CD2"/>
    <w:rsid w:val="003D57F7"/>
    <w:rsid w:val="003D65BA"/>
    <w:rsid w:val="003D699B"/>
    <w:rsid w:val="003D6E4E"/>
    <w:rsid w:val="003D6ECE"/>
    <w:rsid w:val="003E0D57"/>
    <w:rsid w:val="003E0E01"/>
    <w:rsid w:val="003E0EF4"/>
    <w:rsid w:val="003E19D6"/>
    <w:rsid w:val="003E261F"/>
    <w:rsid w:val="003E2BD0"/>
    <w:rsid w:val="003E339D"/>
    <w:rsid w:val="003E37A0"/>
    <w:rsid w:val="003E3F6E"/>
    <w:rsid w:val="003E4516"/>
    <w:rsid w:val="003E4DD7"/>
    <w:rsid w:val="003E7A3B"/>
    <w:rsid w:val="003F4170"/>
    <w:rsid w:val="003F4BEB"/>
    <w:rsid w:val="003F5CE1"/>
    <w:rsid w:val="003F77EC"/>
    <w:rsid w:val="003F7A77"/>
    <w:rsid w:val="00400027"/>
    <w:rsid w:val="0040216B"/>
    <w:rsid w:val="00403991"/>
    <w:rsid w:val="00403D0F"/>
    <w:rsid w:val="004043A7"/>
    <w:rsid w:val="004044B0"/>
    <w:rsid w:val="00404656"/>
    <w:rsid w:val="00404A06"/>
    <w:rsid w:val="00404FF2"/>
    <w:rsid w:val="00405079"/>
    <w:rsid w:val="0040516C"/>
    <w:rsid w:val="0041045A"/>
    <w:rsid w:val="00411C19"/>
    <w:rsid w:val="00412CE4"/>
    <w:rsid w:val="00413A6D"/>
    <w:rsid w:val="00417C94"/>
    <w:rsid w:val="00422A1C"/>
    <w:rsid w:val="0042377A"/>
    <w:rsid w:val="00424641"/>
    <w:rsid w:val="004246AE"/>
    <w:rsid w:val="004265DB"/>
    <w:rsid w:val="00427A02"/>
    <w:rsid w:val="004322E8"/>
    <w:rsid w:val="00432906"/>
    <w:rsid w:val="0043396A"/>
    <w:rsid w:val="00433B68"/>
    <w:rsid w:val="004343F7"/>
    <w:rsid w:val="00435109"/>
    <w:rsid w:val="004360FD"/>
    <w:rsid w:val="00436BA2"/>
    <w:rsid w:val="00440216"/>
    <w:rsid w:val="00442D4A"/>
    <w:rsid w:val="00443FC4"/>
    <w:rsid w:val="00445A72"/>
    <w:rsid w:val="00447EE0"/>
    <w:rsid w:val="004512F5"/>
    <w:rsid w:val="0045142C"/>
    <w:rsid w:val="00452314"/>
    <w:rsid w:val="00452C26"/>
    <w:rsid w:val="00455FD5"/>
    <w:rsid w:val="004563FE"/>
    <w:rsid w:val="00460A9A"/>
    <w:rsid w:val="00461372"/>
    <w:rsid w:val="00461DBA"/>
    <w:rsid w:val="00462020"/>
    <w:rsid w:val="00462B4B"/>
    <w:rsid w:val="0046662D"/>
    <w:rsid w:val="004748B0"/>
    <w:rsid w:val="00476EEC"/>
    <w:rsid w:val="00477B6C"/>
    <w:rsid w:val="00482F5D"/>
    <w:rsid w:val="0048526C"/>
    <w:rsid w:val="004865A2"/>
    <w:rsid w:val="00487DCE"/>
    <w:rsid w:val="00487F5C"/>
    <w:rsid w:val="004916D5"/>
    <w:rsid w:val="0049237A"/>
    <w:rsid w:val="00492D4F"/>
    <w:rsid w:val="00493A17"/>
    <w:rsid w:val="004A06CE"/>
    <w:rsid w:val="004A19E9"/>
    <w:rsid w:val="004A3A09"/>
    <w:rsid w:val="004A3F57"/>
    <w:rsid w:val="004A5FAC"/>
    <w:rsid w:val="004A5FBF"/>
    <w:rsid w:val="004A7370"/>
    <w:rsid w:val="004B1EF0"/>
    <w:rsid w:val="004B5022"/>
    <w:rsid w:val="004B5075"/>
    <w:rsid w:val="004B5839"/>
    <w:rsid w:val="004B7558"/>
    <w:rsid w:val="004C02DA"/>
    <w:rsid w:val="004C0BAE"/>
    <w:rsid w:val="004C6F49"/>
    <w:rsid w:val="004C7CCA"/>
    <w:rsid w:val="004D1CA9"/>
    <w:rsid w:val="004D4F1F"/>
    <w:rsid w:val="004D6E4D"/>
    <w:rsid w:val="004E2094"/>
    <w:rsid w:val="004E27E9"/>
    <w:rsid w:val="004E3159"/>
    <w:rsid w:val="004E31FE"/>
    <w:rsid w:val="004E7AF8"/>
    <w:rsid w:val="004F322C"/>
    <w:rsid w:val="004F5034"/>
    <w:rsid w:val="004F7394"/>
    <w:rsid w:val="00500454"/>
    <w:rsid w:val="00501275"/>
    <w:rsid w:val="005028D6"/>
    <w:rsid w:val="005032BE"/>
    <w:rsid w:val="00504860"/>
    <w:rsid w:val="00505934"/>
    <w:rsid w:val="00507A71"/>
    <w:rsid w:val="00510ECA"/>
    <w:rsid w:val="00512CAE"/>
    <w:rsid w:val="00512E6F"/>
    <w:rsid w:val="00513AA5"/>
    <w:rsid w:val="00514397"/>
    <w:rsid w:val="005168BD"/>
    <w:rsid w:val="00516C99"/>
    <w:rsid w:val="0051763A"/>
    <w:rsid w:val="00522AE2"/>
    <w:rsid w:val="005233AA"/>
    <w:rsid w:val="005257FF"/>
    <w:rsid w:val="005273B3"/>
    <w:rsid w:val="00534D0F"/>
    <w:rsid w:val="00534E8A"/>
    <w:rsid w:val="005357BB"/>
    <w:rsid w:val="00535D7A"/>
    <w:rsid w:val="00536CBA"/>
    <w:rsid w:val="0053776E"/>
    <w:rsid w:val="00537774"/>
    <w:rsid w:val="00541B63"/>
    <w:rsid w:val="005453EF"/>
    <w:rsid w:val="005456CF"/>
    <w:rsid w:val="005466DF"/>
    <w:rsid w:val="00547B38"/>
    <w:rsid w:val="00550CBB"/>
    <w:rsid w:val="0055446E"/>
    <w:rsid w:val="00555696"/>
    <w:rsid w:val="00555955"/>
    <w:rsid w:val="00557377"/>
    <w:rsid w:val="00560151"/>
    <w:rsid w:val="0056179E"/>
    <w:rsid w:val="005619B6"/>
    <w:rsid w:val="00564887"/>
    <w:rsid w:val="00566809"/>
    <w:rsid w:val="005672C2"/>
    <w:rsid w:val="005679B7"/>
    <w:rsid w:val="00572A51"/>
    <w:rsid w:val="0057471E"/>
    <w:rsid w:val="00576370"/>
    <w:rsid w:val="00580770"/>
    <w:rsid w:val="0058084C"/>
    <w:rsid w:val="005830F9"/>
    <w:rsid w:val="0058369E"/>
    <w:rsid w:val="0058477C"/>
    <w:rsid w:val="00586D9A"/>
    <w:rsid w:val="0058779F"/>
    <w:rsid w:val="00593E51"/>
    <w:rsid w:val="00594A0D"/>
    <w:rsid w:val="00595BD6"/>
    <w:rsid w:val="00597E03"/>
    <w:rsid w:val="005A02E6"/>
    <w:rsid w:val="005A0829"/>
    <w:rsid w:val="005A32EF"/>
    <w:rsid w:val="005A4210"/>
    <w:rsid w:val="005A6DEB"/>
    <w:rsid w:val="005A7B65"/>
    <w:rsid w:val="005A7D6F"/>
    <w:rsid w:val="005B255F"/>
    <w:rsid w:val="005B3289"/>
    <w:rsid w:val="005B400D"/>
    <w:rsid w:val="005B403D"/>
    <w:rsid w:val="005C1838"/>
    <w:rsid w:val="005C1BBE"/>
    <w:rsid w:val="005C252D"/>
    <w:rsid w:val="005C3FFC"/>
    <w:rsid w:val="005C5830"/>
    <w:rsid w:val="005C710C"/>
    <w:rsid w:val="005D0658"/>
    <w:rsid w:val="005D084F"/>
    <w:rsid w:val="005D0E66"/>
    <w:rsid w:val="005D1B4A"/>
    <w:rsid w:val="005D3FEE"/>
    <w:rsid w:val="005D52E0"/>
    <w:rsid w:val="005D5E19"/>
    <w:rsid w:val="005D7405"/>
    <w:rsid w:val="005E029D"/>
    <w:rsid w:val="005E0D52"/>
    <w:rsid w:val="005E3F54"/>
    <w:rsid w:val="005E5732"/>
    <w:rsid w:val="005E5C8A"/>
    <w:rsid w:val="005E701E"/>
    <w:rsid w:val="005F00BE"/>
    <w:rsid w:val="005F21AC"/>
    <w:rsid w:val="005F23CB"/>
    <w:rsid w:val="005F2887"/>
    <w:rsid w:val="005F3DCB"/>
    <w:rsid w:val="005F7891"/>
    <w:rsid w:val="00600103"/>
    <w:rsid w:val="00600337"/>
    <w:rsid w:val="006020D5"/>
    <w:rsid w:val="00605A7B"/>
    <w:rsid w:val="00607E2B"/>
    <w:rsid w:val="0061157C"/>
    <w:rsid w:val="00612A87"/>
    <w:rsid w:val="006135D0"/>
    <w:rsid w:val="00615361"/>
    <w:rsid w:val="006176B6"/>
    <w:rsid w:val="00621FF8"/>
    <w:rsid w:val="00622130"/>
    <w:rsid w:val="00625AA4"/>
    <w:rsid w:val="00626F51"/>
    <w:rsid w:val="00627D54"/>
    <w:rsid w:val="00632563"/>
    <w:rsid w:val="006350EC"/>
    <w:rsid w:val="0063530D"/>
    <w:rsid w:val="00637E62"/>
    <w:rsid w:val="00637F4A"/>
    <w:rsid w:val="00640736"/>
    <w:rsid w:val="00640C73"/>
    <w:rsid w:val="00641CBC"/>
    <w:rsid w:val="00641FE1"/>
    <w:rsid w:val="00642481"/>
    <w:rsid w:val="00642514"/>
    <w:rsid w:val="006431B1"/>
    <w:rsid w:val="00643511"/>
    <w:rsid w:val="00646ADE"/>
    <w:rsid w:val="00646E06"/>
    <w:rsid w:val="00647181"/>
    <w:rsid w:val="00647F54"/>
    <w:rsid w:val="006506DE"/>
    <w:rsid w:val="0065150C"/>
    <w:rsid w:val="00654067"/>
    <w:rsid w:val="0065516A"/>
    <w:rsid w:val="00655B29"/>
    <w:rsid w:val="00656F91"/>
    <w:rsid w:val="0065705D"/>
    <w:rsid w:val="006577B9"/>
    <w:rsid w:val="0065789B"/>
    <w:rsid w:val="0066004D"/>
    <w:rsid w:val="006608F6"/>
    <w:rsid w:val="006615A7"/>
    <w:rsid w:val="0066240D"/>
    <w:rsid w:val="006641DA"/>
    <w:rsid w:val="00664AE0"/>
    <w:rsid w:val="00675F99"/>
    <w:rsid w:val="00677917"/>
    <w:rsid w:val="006825F1"/>
    <w:rsid w:val="00684035"/>
    <w:rsid w:val="006842EA"/>
    <w:rsid w:val="00685421"/>
    <w:rsid w:val="00685A0B"/>
    <w:rsid w:val="00686C1E"/>
    <w:rsid w:val="0068779C"/>
    <w:rsid w:val="00687BA4"/>
    <w:rsid w:val="00687BE7"/>
    <w:rsid w:val="006936F1"/>
    <w:rsid w:val="00697D08"/>
    <w:rsid w:val="006A017C"/>
    <w:rsid w:val="006A0EA1"/>
    <w:rsid w:val="006A3402"/>
    <w:rsid w:val="006A40A5"/>
    <w:rsid w:val="006B027B"/>
    <w:rsid w:val="006B0811"/>
    <w:rsid w:val="006B5850"/>
    <w:rsid w:val="006B62B8"/>
    <w:rsid w:val="006B6FCC"/>
    <w:rsid w:val="006B7713"/>
    <w:rsid w:val="006B7A93"/>
    <w:rsid w:val="006C027A"/>
    <w:rsid w:val="006C08F8"/>
    <w:rsid w:val="006C1065"/>
    <w:rsid w:val="006C1117"/>
    <w:rsid w:val="006C1DC2"/>
    <w:rsid w:val="006C65B0"/>
    <w:rsid w:val="006C69FD"/>
    <w:rsid w:val="006C7787"/>
    <w:rsid w:val="006C7FF0"/>
    <w:rsid w:val="006D0870"/>
    <w:rsid w:val="006D0919"/>
    <w:rsid w:val="006D0A88"/>
    <w:rsid w:val="006D6EBA"/>
    <w:rsid w:val="006D751B"/>
    <w:rsid w:val="006E0DF4"/>
    <w:rsid w:val="006E272D"/>
    <w:rsid w:val="006E417D"/>
    <w:rsid w:val="006E46F3"/>
    <w:rsid w:val="006E5BDC"/>
    <w:rsid w:val="006E6DC8"/>
    <w:rsid w:val="006E7CF6"/>
    <w:rsid w:val="006F267F"/>
    <w:rsid w:val="006F37A8"/>
    <w:rsid w:val="006F4C3A"/>
    <w:rsid w:val="006F68E2"/>
    <w:rsid w:val="006F77C6"/>
    <w:rsid w:val="006F7E9E"/>
    <w:rsid w:val="00702896"/>
    <w:rsid w:val="00703718"/>
    <w:rsid w:val="007044D8"/>
    <w:rsid w:val="00704548"/>
    <w:rsid w:val="00704B4F"/>
    <w:rsid w:val="00705B02"/>
    <w:rsid w:val="00705B77"/>
    <w:rsid w:val="00707209"/>
    <w:rsid w:val="00711B73"/>
    <w:rsid w:val="0071540B"/>
    <w:rsid w:val="007163BD"/>
    <w:rsid w:val="00720299"/>
    <w:rsid w:val="00721D05"/>
    <w:rsid w:val="00722CCF"/>
    <w:rsid w:val="0072353A"/>
    <w:rsid w:val="0072503A"/>
    <w:rsid w:val="00730995"/>
    <w:rsid w:val="0073326D"/>
    <w:rsid w:val="00733671"/>
    <w:rsid w:val="00733D78"/>
    <w:rsid w:val="00733D7C"/>
    <w:rsid w:val="00734CB1"/>
    <w:rsid w:val="007351B9"/>
    <w:rsid w:val="007357FB"/>
    <w:rsid w:val="00741473"/>
    <w:rsid w:val="007423B7"/>
    <w:rsid w:val="007424C6"/>
    <w:rsid w:val="00744A2C"/>
    <w:rsid w:val="007468E9"/>
    <w:rsid w:val="00746B25"/>
    <w:rsid w:val="00750CC8"/>
    <w:rsid w:val="00751275"/>
    <w:rsid w:val="00752DA8"/>
    <w:rsid w:val="00755582"/>
    <w:rsid w:val="0075571C"/>
    <w:rsid w:val="007560FC"/>
    <w:rsid w:val="00757E70"/>
    <w:rsid w:val="00762691"/>
    <w:rsid w:val="00765ABB"/>
    <w:rsid w:val="00765EAB"/>
    <w:rsid w:val="00770659"/>
    <w:rsid w:val="00770E99"/>
    <w:rsid w:val="00771F32"/>
    <w:rsid w:val="007744F3"/>
    <w:rsid w:val="00774E75"/>
    <w:rsid w:val="007758A5"/>
    <w:rsid w:val="00780203"/>
    <w:rsid w:val="00780EA8"/>
    <w:rsid w:val="00782D60"/>
    <w:rsid w:val="00783F56"/>
    <w:rsid w:val="007914F7"/>
    <w:rsid w:val="00791BE7"/>
    <w:rsid w:val="007936AC"/>
    <w:rsid w:val="0079387B"/>
    <w:rsid w:val="007948A4"/>
    <w:rsid w:val="007960C1"/>
    <w:rsid w:val="007A00E9"/>
    <w:rsid w:val="007A0265"/>
    <w:rsid w:val="007A28E0"/>
    <w:rsid w:val="007A2905"/>
    <w:rsid w:val="007A573A"/>
    <w:rsid w:val="007A5BDD"/>
    <w:rsid w:val="007A5BE9"/>
    <w:rsid w:val="007A6061"/>
    <w:rsid w:val="007A668D"/>
    <w:rsid w:val="007B08C1"/>
    <w:rsid w:val="007B2CEB"/>
    <w:rsid w:val="007B3B14"/>
    <w:rsid w:val="007B6505"/>
    <w:rsid w:val="007B76A1"/>
    <w:rsid w:val="007C0B34"/>
    <w:rsid w:val="007C3621"/>
    <w:rsid w:val="007C446C"/>
    <w:rsid w:val="007C6253"/>
    <w:rsid w:val="007D14F3"/>
    <w:rsid w:val="007D1F80"/>
    <w:rsid w:val="007D3B29"/>
    <w:rsid w:val="007D4063"/>
    <w:rsid w:val="007D43FE"/>
    <w:rsid w:val="007D456E"/>
    <w:rsid w:val="007D7375"/>
    <w:rsid w:val="007D7915"/>
    <w:rsid w:val="007E036B"/>
    <w:rsid w:val="007E0629"/>
    <w:rsid w:val="007E44C1"/>
    <w:rsid w:val="007E54EF"/>
    <w:rsid w:val="007E7040"/>
    <w:rsid w:val="007F0F82"/>
    <w:rsid w:val="007F1E9D"/>
    <w:rsid w:val="007F3C8F"/>
    <w:rsid w:val="007F488D"/>
    <w:rsid w:val="007F55FD"/>
    <w:rsid w:val="007F68B0"/>
    <w:rsid w:val="008004CE"/>
    <w:rsid w:val="00800BF4"/>
    <w:rsid w:val="00801184"/>
    <w:rsid w:val="008014E1"/>
    <w:rsid w:val="00803F66"/>
    <w:rsid w:val="008056E0"/>
    <w:rsid w:val="008066E5"/>
    <w:rsid w:val="00812D7F"/>
    <w:rsid w:val="0081331C"/>
    <w:rsid w:val="00814028"/>
    <w:rsid w:val="008150BC"/>
    <w:rsid w:val="00820DE0"/>
    <w:rsid w:val="0082126A"/>
    <w:rsid w:val="00822CED"/>
    <w:rsid w:val="00823AD2"/>
    <w:rsid w:val="00825019"/>
    <w:rsid w:val="008271DA"/>
    <w:rsid w:val="008272E4"/>
    <w:rsid w:val="00830051"/>
    <w:rsid w:val="00830B13"/>
    <w:rsid w:val="008359B4"/>
    <w:rsid w:val="008368F9"/>
    <w:rsid w:val="00836C2D"/>
    <w:rsid w:val="00845B0B"/>
    <w:rsid w:val="0085270C"/>
    <w:rsid w:val="008528E0"/>
    <w:rsid w:val="00854570"/>
    <w:rsid w:val="0085490D"/>
    <w:rsid w:val="00855204"/>
    <w:rsid w:val="008559B1"/>
    <w:rsid w:val="00855E38"/>
    <w:rsid w:val="00860302"/>
    <w:rsid w:val="00861D1F"/>
    <w:rsid w:val="008629D4"/>
    <w:rsid w:val="00862BDC"/>
    <w:rsid w:val="00862EC7"/>
    <w:rsid w:val="008646FA"/>
    <w:rsid w:val="00867922"/>
    <w:rsid w:val="008708EE"/>
    <w:rsid w:val="00871602"/>
    <w:rsid w:val="0087264D"/>
    <w:rsid w:val="00872BBD"/>
    <w:rsid w:val="008772C1"/>
    <w:rsid w:val="00877738"/>
    <w:rsid w:val="00881C22"/>
    <w:rsid w:val="00882FB0"/>
    <w:rsid w:val="00886F3F"/>
    <w:rsid w:val="00887C26"/>
    <w:rsid w:val="00890958"/>
    <w:rsid w:val="00896073"/>
    <w:rsid w:val="008972E3"/>
    <w:rsid w:val="0089732F"/>
    <w:rsid w:val="00897EAF"/>
    <w:rsid w:val="008A3CEC"/>
    <w:rsid w:val="008A4493"/>
    <w:rsid w:val="008A4CA9"/>
    <w:rsid w:val="008A70FD"/>
    <w:rsid w:val="008A74B9"/>
    <w:rsid w:val="008A7B8C"/>
    <w:rsid w:val="008B771C"/>
    <w:rsid w:val="008C0DFA"/>
    <w:rsid w:val="008C55FA"/>
    <w:rsid w:val="008C6B3F"/>
    <w:rsid w:val="008C7D82"/>
    <w:rsid w:val="008C7DC9"/>
    <w:rsid w:val="008D105F"/>
    <w:rsid w:val="008D1DC1"/>
    <w:rsid w:val="008D1E2B"/>
    <w:rsid w:val="008D266E"/>
    <w:rsid w:val="008D353F"/>
    <w:rsid w:val="008D4944"/>
    <w:rsid w:val="008D4FDB"/>
    <w:rsid w:val="008D5C3F"/>
    <w:rsid w:val="008D68DB"/>
    <w:rsid w:val="008D729F"/>
    <w:rsid w:val="008D7514"/>
    <w:rsid w:val="008D7C15"/>
    <w:rsid w:val="008D7F47"/>
    <w:rsid w:val="008E2D89"/>
    <w:rsid w:val="008E5294"/>
    <w:rsid w:val="008E5A67"/>
    <w:rsid w:val="008F0590"/>
    <w:rsid w:val="008F09F5"/>
    <w:rsid w:val="008F0B24"/>
    <w:rsid w:val="008F1FA1"/>
    <w:rsid w:val="008F3B06"/>
    <w:rsid w:val="008F462C"/>
    <w:rsid w:val="008F5753"/>
    <w:rsid w:val="008F65B8"/>
    <w:rsid w:val="008F6868"/>
    <w:rsid w:val="008F7FBC"/>
    <w:rsid w:val="00902E6A"/>
    <w:rsid w:val="0090408A"/>
    <w:rsid w:val="009048A8"/>
    <w:rsid w:val="009060E6"/>
    <w:rsid w:val="00907342"/>
    <w:rsid w:val="00907617"/>
    <w:rsid w:val="00911559"/>
    <w:rsid w:val="00912853"/>
    <w:rsid w:val="00914657"/>
    <w:rsid w:val="00914A26"/>
    <w:rsid w:val="009159F3"/>
    <w:rsid w:val="00920CBC"/>
    <w:rsid w:val="009213DE"/>
    <w:rsid w:val="009214FD"/>
    <w:rsid w:val="00921916"/>
    <w:rsid w:val="00921D52"/>
    <w:rsid w:val="009232BC"/>
    <w:rsid w:val="009232CC"/>
    <w:rsid w:val="00926438"/>
    <w:rsid w:val="00931195"/>
    <w:rsid w:val="00931334"/>
    <w:rsid w:val="00932443"/>
    <w:rsid w:val="00935832"/>
    <w:rsid w:val="0093622E"/>
    <w:rsid w:val="00936455"/>
    <w:rsid w:val="00936D2C"/>
    <w:rsid w:val="00941E9B"/>
    <w:rsid w:val="00942FE8"/>
    <w:rsid w:val="00943A41"/>
    <w:rsid w:val="00943E33"/>
    <w:rsid w:val="00943EFA"/>
    <w:rsid w:val="0095092A"/>
    <w:rsid w:val="009533F5"/>
    <w:rsid w:val="00954FDC"/>
    <w:rsid w:val="00955A53"/>
    <w:rsid w:val="00956218"/>
    <w:rsid w:val="00961796"/>
    <w:rsid w:val="0096197D"/>
    <w:rsid w:val="009628B8"/>
    <w:rsid w:val="00962E49"/>
    <w:rsid w:val="00963C98"/>
    <w:rsid w:val="00966AF6"/>
    <w:rsid w:val="00967326"/>
    <w:rsid w:val="00967D91"/>
    <w:rsid w:val="00970A3B"/>
    <w:rsid w:val="00971836"/>
    <w:rsid w:val="00971934"/>
    <w:rsid w:val="00971B9B"/>
    <w:rsid w:val="009821F5"/>
    <w:rsid w:val="00987938"/>
    <w:rsid w:val="009879D7"/>
    <w:rsid w:val="00987A37"/>
    <w:rsid w:val="00991554"/>
    <w:rsid w:val="00992356"/>
    <w:rsid w:val="009956F3"/>
    <w:rsid w:val="00997236"/>
    <w:rsid w:val="00997969"/>
    <w:rsid w:val="009A0038"/>
    <w:rsid w:val="009A07AA"/>
    <w:rsid w:val="009A2F90"/>
    <w:rsid w:val="009A452A"/>
    <w:rsid w:val="009A6CB3"/>
    <w:rsid w:val="009A6E25"/>
    <w:rsid w:val="009A7451"/>
    <w:rsid w:val="009B1548"/>
    <w:rsid w:val="009B407E"/>
    <w:rsid w:val="009B43A5"/>
    <w:rsid w:val="009B4B37"/>
    <w:rsid w:val="009B4C8C"/>
    <w:rsid w:val="009B684A"/>
    <w:rsid w:val="009B7C06"/>
    <w:rsid w:val="009C083E"/>
    <w:rsid w:val="009C1112"/>
    <w:rsid w:val="009C2B61"/>
    <w:rsid w:val="009C2B7C"/>
    <w:rsid w:val="009D03A3"/>
    <w:rsid w:val="009D24BA"/>
    <w:rsid w:val="009D5E20"/>
    <w:rsid w:val="009D5E4A"/>
    <w:rsid w:val="009D61F2"/>
    <w:rsid w:val="009D6EB8"/>
    <w:rsid w:val="009E3AB9"/>
    <w:rsid w:val="009E5BC3"/>
    <w:rsid w:val="009E6F68"/>
    <w:rsid w:val="009E7039"/>
    <w:rsid w:val="009E71F4"/>
    <w:rsid w:val="009F14B9"/>
    <w:rsid w:val="009F1B0E"/>
    <w:rsid w:val="009F1EF8"/>
    <w:rsid w:val="009F4357"/>
    <w:rsid w:val="009F57ED"/>
    <w:rsid w:val="009F6D6F"/>
    <w:rsid w:val="00A01517"/>
    <w:rsid w:val="00A01FA2"/>
    <w:rsid w:val="00A0275D"/>
    <w:rsid w:val="00A0284F"/>
    <w:rsid w:val="00A02A76"/>
    <w:rsid w:val="00A051B8"/>
    <w:rsid w:val="00A062FA"/>
    <w:rsid w:val="00A0689E"/>
    <w:rsid w:val="00A15466"/>
    <w:rsid w:val="00A157F4"/>
    <w:rsid w:val="00A15F64"/>
    <w:rsid w:val="00A212B7"/>
    <w:rsid w:val="00A23BD7"/>
    <w:rsid w:val="00A249CC"/>
    <w:rsid w:val="00A25148"/>
    <w:rsid w:val="00A25362"/>
    <w:rsid w:val="00A2591C"/>
    <w:rsid w:val="00A25B70"/>
    <w:rsid w:val="00A30AB7"/>
    <w:rsid w:val="00A314E4"/>
    <w:rsid w:val="00A31A1A"/>
    <w:rsid w:val="00A33CB8"/>
    <w:rsid w:val="00A3651E"/>
    <w:rsid w:val="00A36A71"/>
    <w:rsid w:val="00A3710D"/>
    <w:rsid w:val="00A4149D"/>
    <w:rsid w:val="00A43F04"/>
    <w:rsid w:val="00A47FD8"/>
    <w:rsid w:val="00A5009D"/>
    <w:rsid w:val="00A51919"/>
    <w:rsid w:val="00A52DC5"/>
    <w:rsid w:val="00A536BE"/>
    <w:rsid w:val="00A539E0"/>
    <w:rsid w:val="00A53A1D"/>
    <w:rsid w:val="00A5481B"/>
    <w:rsid w:val="00A55856"/>
    <w:rsid w:val="00A56B69"/>
    <w:rsid w:val="00A574C3"/>
    <w:rsid w:val="00A609F2"/>
    <w:rsid w:val="00A62D9C"/>
    <w:rsid w:val="00A6334A"/>
    <w:rsid w:val="00A70E49"/>
    <w:rsid w:val="00A70FB2"/>
    <w:rsid w:val="00A71462"/>
    <w:rsid w:val="00A721B6"/>
    <w:rsid w:val="00A74528"/>
    <w:rsid w:val="00A76804"/>
    <w:rsid w:val="00A76B08"/>
    <w:rsid w:val="00A80C3B"/>
    <w:rsid w:val="00A80D24"/>
    <w:rsid w:val="00A820A6"/>
    <w:rsid w:val="00A83A23"/>
    <w:rsid w:val="00A86BE0"/>
    <w:rsid w:val="00A86EBF"/>
    <w:rsid w:val="00A90355"/>
    <w:rsid w:val="00A91D82"/>
    <w:rsid w:val="00A93F4A"/>
    <w:rsid w:val="00A9434E"/>
    <w:rsid w:val="00A962AD"/>
    <w:rsid w:val="00A962C9"/>
    <w:rsid w:val="00AA249B"/>
    <w:rsid w:val="00AA2865"/>
    <w:rsid w:val="00AA3951"/>
    <w:rsid w:val="00AA6EEA"/>
    <w:rsid w:val="00AB0810"/>
    <w:rsid w:val="00AB1740"/>
    <w:rsid w:val="00AB3AC1"/>
    <w:rsid w:val="00AB40B5"/>
    <w:rsid w:val="00AB512C"/>
    <w:rsid w:val="00AB5168"/>
    <w:rsid w:val="00AC24C9"/>
    <w:rsid w:val="00AC28B5"/>
    <w:rsid w:val="00AC4382"/>
    <w:rsid w:val="00AC4C92"/>
    <w:rsid w:val="00AC669A"/>
    <w:rsid w:val="00AC7C55"/>
    <w:rsid w:val="00AD1E69"/>
    <w:rsid w:val="00AD20C7"/>
    <w:rsid w:val="00AD2C41"/>
    <w:rsid w:val="00AD412B"/>
    <w:rsid w:val="00AD430E"/>
    <w:rsid w:val="00AD6DA1"/>
    <w:rsid w:val="00AD7046"/>
    <w:rsid w:val="00AE2D56"/>
    <w:rsid w:val="00AE5374"/>
    <w:rsid w:val="00AF36AB"/>
    <w:rsid w:val="00AF3BF9"/>
    <w:rsid w:val="00AF6D2C"/>
    <w:rsid w:val="00AF7A6A"/>
    <w:rsid w:val="00B006B0"/>
    <w:rsid w:val="00B05188"/>
    <w:rsid w:val="00B05D9A"/>
    <w:rsid w:val="00B07E30"/>
    <w:rsid w:val="00B1372C"/>
    <w:rsid w:val="00B13A11"/>
    <w:rsid w:val="00B16BE2"/>
    <w:rsid w:val="00B1770A"/>
    <w:rsid w:val="00B17B3F"/>
    <w:rsid w:val="00B21DAC"/>
    <w:rsid w:val="00B25AA8"/>
    <w:rsid w:val="00B260FB"/>
    <w:rsid w:val="00B26180"/>
    <w:rsid w:val="00B2734C"/>
    <w:rsid w:val="00B279D8"/>
    <w:rsid w:val="00B301E0"/>
    <w:rsid w:val="00B31BC7"/>
    <w:rsid w:val="00B322EC"/>
    <w:rsid w:val="00B33C35"/>
    <w:rsid w:val="00B34C50"/>
    <w:rsid w:val="00B35CD9"/>
    <w:rsid w:val="00B36547"/>
    <w:rsid w:val="00B40905"/>
    <w:rsid w:val="00B40D75"/>
    <w:rsid w:val="00B41EA3"/>
    <w:rsid w:val="00B464DA"/>
    <w:rsid w:val="00B472D6"/>
    <w:rsid w:val="00B50A3B"/>
    <w:rsid w:val="00B51041"/>
    <w:rsid w:val="00B56019"/>
    <w:rsid w:val="00B60EA3"/>
    <w:rsid w:val="00B628F6"/>
    <w:rsid w:val="00B62F25"/>
    <w:rsid w:val="00B63FFD"/>
    <w:rsid w:val="00B652AF"/>
    <w:rsid w:val="00B7007D"/>
    <w:rsid w:val="00B7078F"/>
    <w:rsid w:val="00B70F12"/>
    <w:rsid w:val="00B70F17"/>
    <w:rsid w:val="00B715B9"/>
    <w:rsid w:val="00B715E9"/>
    <w:rsid w:val="00B7370E"/>
    <w:rsid w:val="00B73785"/>
    <w:rsid w:val="00B73DF1"/>
    <w:rsid w:val="00B75A5A"/>
    <w:rsid w:val="00B76C40"/>
    <w:rsid w:val="00B801A5"/>
    <w:rsid w:val="00B80C7B"/>
    <w:rsid w:val="00B80F66"/>
    <w:rsid w:val="00B81A2F"/>
    <w:rsid w:val="00B82BFF"/>
    <w:rsid w:val="00B8575A"/>
    <w:rsid w:val="00B90F83"/>
    <w:rsid w:val="00B91EC1"/>
    <w:rsid w:val="00B9213D"/>
    <w:rsid w:val="00B934EB"/>
    <w:rsid w:val="00BA0A75"/>
    <w:rsid w:val="00BA0BF4"/>
    <w:rsid w:val="00BA53F5"/>
    <w:rsid w:val="00BA67AE"/>
    <w:rsid w:val="00BA7D03"/>
    <w:rsid w:val="00BB1686"/>
    <w:rsid w:val="00BB22FB"/>
    <w:rsid w:val="00BB305C"/>
    <w:rsid w:val="00BB5508"/>
    <w:rsid w:val="00BC1833"/>
    <w:rsid w:val="00BC1BEB"/>
    <w:rsid w:val="00BC40C4"/>
    <w:rsid w:val="00BC454A"/>
    <w:rsid w:val="00BC5B99"/>
    <w:rsid w:val="00BD0056"/>
    <w:rsid w:val="00BD35F7"/>
    <w:rsid w:val="00BD5CA0"/>
    <w:rsid w:val="00BD751D"/>
    <w:rsid w:val="00BE0584"/>
    <w:rsid w:val="00BE23B0"/>
    <w:rsid w:val="00BE4595"/>
    <w:rsid w:val="00BF0D2C"/>
    <w:rsid w:val="00BF1478"/>
    <w:rsid w:val="00BF19D1"/>
    <w:rsid w:val="00BF41C8"/>
    <w:rsid w:val="00BF5AE1"/>
    <w:rsid w:val="00C001DF"/>
    <w:rsid w:val="00C030B1"/>
    <w:rsid w:val="00C04091"/>
    <w:rsid w:val="00C042CD"/>
    <w:rsid w:val="00C1065E"/>
    <w:rsid w:val="00C120E3"/>
    <w:rsid w:val="00C13C76"/>
    <w:rsid w:val="00C14D77"/>
    <w:rsid w:val="00C15B27"/>
    <w:rsid w:val="00C16385"/>
    <w:rsid w:val="00C1765A"/>
    <w:rsid w:val="00C200D7"/>
    <w:rsid w:val="00C207D6"/>
    <w:rsid w:val="00C225C7"/>
    <w:rsid w:val="00C240E2"/>
    <w:rsid w:val="00C24952"/>
    <w:rsid w:val="00C26127"/>
    <w:rsid w:val="00C265BB"/>
    <w:rsid w:val="00C26AAA"/>
    <w:rsid w:val="00C305E9"/>
    <w:rsid w:val="00C34237"/>
    <w:rsid w:val="00C353B7"/>
    <w:rsid w:val="00C3628F"/>
    <w:rsid w:val="00C40DC4"/>
    <w:rsid w:val="00C41747"/>
    <w:rsid w:val="00C42A3F"/>
    <w:rsid w:val="00C44186"/>
    <w:rsid w:val="00C4569F"/>
    <w:rsid w:val="00C51DD1"/>
    <w:rsid w:val="00C521E6"/>
    <w:rsid w:val="00C52ECB"/>
    <w:rsid w:val="00C54D17"/>
    <w:rsid w:val="00C557AB"/>
    <w:rsid w:val="00C57401"/>
    <w:rsid w:val="00C6226C"/>
    <w:rsid w:val="00C63D87"/>
    <w:rsid w:val="00C64ECD"/>
    <w:rsid w:val="00C654D4"/>
    <w:rsid w:val="00C663B8"/>
    <w:rsid w:val="00C665C1"/>
    <w:rsid w:val="00C66941"/>
    <w:rsid w:val="00C67E26"/>
    <w:rsid w:val="00C72608"/>
    <w:rsid w:val="00C77FD6"/>
    <w:rsid w:val="00C8559B"/>
    <w:rsid w:val="00C86F1C"/>
    <w:rsid w:val="00C90246"/>
    <w:rsid w:val="00C91155"/>
    <w:rsid w:val="00C92F3C"/>
    <w:rsid w:val="00C96ABA"/>
    <w:rsid w:val="00C97B1C"/>
    <w:rsid w:val="00C97BE1"/>
    <w:rsid w:val="00CA3EF6"/>
    <w:rsid w:val="00CA402B"/>
    <w:rsid w:val="00CA7F75"/>
    <w:rsid w:val="00CB14F1"/>
    <w:rsid w:val="00CB32AB"/>
    <w:rsid w:val="00CB563A"/>
    <w:rsid w:val="00CB6A4C"/>
    <w:rsid w:val="00CC05B1"/>
    <w:rsid w:val="00CC1ADA"/>
    <w:rsid w:val="00CC3AF6"/>
    <w:rsid w:val="00CC4C76"/>
    <w:rsid w:val="00CC4D52"/>
    <w:rsid w:val="00CC543A"/>
    <w:rsid w:val="00CC720A"/>
    <w:rsid w:val="00CD48C1"/>
    <w:rsid w:val="00CD495D"/>
    <w:rsid w:val="00CD68AA"/>
    <w:rsid w:val="00CD6CEA"/>
    <w:rsid w:val="00CE2DBE"/>
    <w:rsid w:val="00CE7DDC"/>
    <w:rsid w:val="00CF2601"/>
    <w:rsid w:val="00CF7123"/>
    <w:rsid w:val="00CF7844"/>
    <w:rsid w:val="00D00884"/>
    <w:rsid w:val="00D01602"/>
    <w:rsid w:val="00D01B6F"/>
    <w:rsid w:val="00D03B94"/>
    <w:rsid w:val="00D04ACC"/>
    <w:rsid w:val="00D05389"/>
    <w:rsid w:val="00D056F2"/>
    <w:rsid w:val="00D057EC"/>
    <w:rsid w:val="00D05BBB"/>
    <w:rsid w:val="00D07477"/>
    <w:rsid w:val="00D07642"/>
    <w:rsid w:val="00D1022D"/>
    <w:rsid w:val="00D10625"/>
    <w:rsid w:val="00D11CFB"/>
    <w:rsid w:val="00D12839"/>
    <w:rsid w:val="00D13993"/>
    <w:rsid w:val="00D13FDC"/>
    <w:rsid w:val="00D1421B"/>
    <w:rsid w:val="00D14C75"/>
    <w:rsid w:val="00D1689B"/>
    <w:rsid w:val="00D16BB4"/>
    <w:rsid w:val="00D174A2"/>
    <w:rsid w:val="00D17A16"/>
    <w:rsid w:val="00D222AD"/>
    <w:rsid w:val="00D226B7"/>
    <w:rsid w:val="00D24F6D"/>
    <w:rsid w:val="00D30145"/>
    <w:rsid w:val="00D30414"/>
    <w:rsid w:val="00D310D5"/>
    <w:rsid w:val="00D32CBD"/>
    <w:rsid w:val="00D330BE"/>
    <w:rsid w:val="00D34318"/>
    <w:rsid w:val="00D347E9"/>
    <w:rsid w:val="00D36881"/>
    <w:rsid w:val="00D45F7F"/>
    <w:rsid w:val="00D4758F"/>
    <w:rsid w:val="00D524D4"/>
    <w:rsid w:val="00D527C1"/>
    <w:rsid w:val="00D551EC"/>
    <w:rsid w:val="00D571DF"/>
    <w:rsid w:val="00D6014C"/>
    <w:rsid w:val="00D603ED"/>
    <w:rsid w:val="00D618CB"/>
    <w:rsid w:val="00D619A9"/>
    <w:rsid w:val="00D632F7"/>
    <w:rsid w:val="00D63445"/>
    <w:rsid w:val="00D65B60"/>
    <w:rsid w:val="00D65D2B"/>
    <w:rsid w:val="00D65FC2"/>
    <w:rsid w:val="00D66B0A"/>
    <w:rsid w:val="00D70AF2"/>
    <w:rsid w:val="00D71AB9"/>
    <w:rsid w:val="00D71ACD"/>
    <w:rsid w:val="00D73A6A"/>
    <w:rsid w:val="00D76A84"/>
    <w:rsid w:val="00D778D1"/>
    <w:rsid w:val="00D81817"/>
    <w:rsid w:val="00D81D24"/>
    <w:rsid w:val="00D84935"/>
    <w:rsid w:val="00D853C4"/>
    <w:rsid w:val="00D86B12"/>
    <w:rsid w:val="00D8746E"/>
    <w:rsid w:val="00D90533"/>
    <w:rsid w:val="00D905B3"/>
    <w:rsid w:val="00D94E74"/>
    <w:rsid w:val="00D957A9"/>
    <w:rsid w:val="00D95F04"/>
    <w:rsid w:val="00D96F3A"/>
    <w:rsid w:val="00DA3E54"/>
    <w:rsid w:val="00DA4C8D"/>
    <w:rsid w:val="00DA4D58"/>
    <w:rsid w:val="00DA5B59"/>
    <w:rsid w:val="00DA6C18"/>
    <w:rsid w:val="00DA78B0"/>
    <w:rsid w:val="00DB0C5D"/>
    <w:rsid w:val="00DB1DD1"/>
    <w:rsid w:val="00DB2FFB"/>
    <w:rsid w:val="00DB4D50"/>
    <w:rsid w:val="00DB5D4C"/>
    <w:rsid w:val="00DC0673"/>
    <w:rsid w:val="00DC5544"/>
    <w:rsid w:val="00DD0632"/>
    <w:rsid w:val="00DD613F"/>
    <w:rsid w:val="00DE3897"/>
    <w:rsid w:val="00DE513F"/>
    <w:rsid w:val="00DE7F44"/>
    <w:rsid w:val="00DF0AEA"/>
    <w:rsid w:val="00DF3BB8"/>
    <w:rsid w:val="00DF4647"/>
    <w:rsid w:val="00E034A7"/>
    <w:rsid w:val="00E038CA"/>
    <w:rsid w:val="00E0393F"/>
    <w:rsid w:val="00E121F1"/>
    <w:rsid w:val="00E122B3"/>
    <w:rsid w:val="00E12BD4"/>
    <w:rsid w:val="00E13200"/>
    <w:rsid w:val="00E1344A"/>
    <w:rsid w:val="00E149BA"/>
    <w:rsid w:val="00E17411"/>
    <w:rsid w:val="00E17D24"/>
    <w:rsid w:val="00E2020D"/>
    <w:rsid w:val="00E205DB"/>
    <w:rsid w:val="00E21DED"/>
    <w:rsid w:val="00E24D11"/>
    <w:rsid w:val="00E26EED"/>
    <w:rsid w:val="00E276DE"/>
    <w:rsid w:val="00E306D4"/>
    <w:rsid w:val="00E32003"/>
    <w:rsid w:val="00E33775"/>
    <w:rsid w:val="00E3381D"/>
    <w:rsid w:val="00E34C17"/>
    <w:rsid w:val="00E351E6"/>
    <w:rsid w:val="00E35E72"/>
    <w:rsid w:val="00E37F16"/>
    <w:rsid w:val="00E440E6"/>
    <w:rsid w:val="00E45BF5"/>
    <w:rsid w:val="00E45C3F"/>
    <w:rsid w:val="00E46B32"/>
    <w:rsid w:val="00E478B7"/>
    <w:rsid w:val="00E5023E"/>
    <w:rsid w:val="00E509F5"/>
    <w:rsid w:val="00E518E8"/>
    <w:rsid w:val="00E534A2"/>
    <w:rsid w:val="00E53EF1"/>
    <w:rsid w:val="00E55961"/>
    <w:rsid w:val="00E56185"/>
    <w:rsid w:val="00E56258"/>
    <w:rsid w:val="00E57065"/>
    <w:rsid w:val="00E60A3A"/>
    <w:rsid w:val="00E60DBC"/>
    <w:rsid w:val="00E6255D"/>
    <w:rsid w:val="00E66DA4"/>
    <w:rsid w:val="00E705E7"/>
    <w:rsid w:val="00E708A0"/>
    <w:rsid w:val="00E74979"/>
    <w:rsid w:val="00E74FDC"/>
    <w:rsid w:val="00E81041"/>
    <w:rsid w:val="00E812F1"/>
    <w:rsid w:val="00E8191B"/>
    <w:rsid w:val="00E81B15"/>
    <w:rsid w:val="00E821CE"/>
    <w:rsid w:val="00E832CF"/>
    <w:rsid w:val="00E83710"/>
    <w:rsid w:val="00E83EE4"/>
    <w:rsid w:val="00E901E2"/>
    <w:rsid w:val="00E91FEC"/>
    <w:rsid w:val="00E93470"/>
    <w:rsid w:val="00E94782"/>
    <w:rsid w:val="00E95355"/>
    <w:rsid w:val="00E958AC"/>
    <w:rsid w:val="00EA2A35"/>
    <w:rsid w:val="00EA2F46"/>
    <w:rsid w:val="00EA3006"/>
    <w:rsid w:val="00EA31C0"/>
    <w:rsid w:val="00EA3D82"/>
    <w:rsid w:val="00EA59C2"/>
    <w:rsid w:val="00EA5DC6"/>
    <w:rsid w:val="00EB095C"/>
    <w:rsid w:val="00EB122C"/>
    <w:rsid w:val="00EB17AA"/>
    <w:rsid w:val="00EB28BF"/>
    <w:rsid w:val="00EB2C78"/>
    <w:rsid w:val="00EB78DF"/>
    <w:rsid w:val="00EC1BB6"/>
    <w:rsid w:val="00EC250D"/>
    <w:rsid w:val="00EC3723"/>
    <w:rsid w:val="00EC65EE"/>
    <w:rsid w:val="00EC6830"/>
    <w:rsid w:val="00EC7277"/>
    <w:rsid w:val="00ED042B"/>
    <w:rsid w:val="00ED1469"/>
    <w:rsid w:val="00ED4160"/>
    <w:rsid w:val="00ED54BD"/>
    <w:rsid w:val="00ED5DA4"/>
    <w:rsid w:val="00ED5E7F"/>
    <w:rsid w:val="00EE0392"/>
    <w:rsid w:val="00EE3A83"/>
    <w:rsid w:val="00EE797C"/>
    <w:rsid w:val="00EE7DA5"/>
    <w:rsid w:val="00EF02CC"/>
    <w:rsid w:val="00EF1786"/>
    <w:rsid w:val="00EF227D"/>
    <w:rsid w:val="00EF46FA"/>
    <w:rsid w:val="00EF6D7B"/>
    <w:rsid w:val="00EF716C"/>
    <w:rsid w:val="00F00319"/>
    <w:rsid w:val="00F0117E"/>
    <w:rsid w:val="00F031DF"/>
    <w:rsid w:val="00F04CD8"/>
    <w:rsid w:val="00F11602"/>
    <w:rsid w:val="00F11B0F"/>
    <w:rsid w:val="00F11B7C"/>
    <w:rsid w:val="00F11DD2"/>
    <w:rsid w:val="00F1275D"/>
    <w:rsid w:val="00F15BF9"/>
    <w:rsid w:val="00F164AF"/>
    <w:rsid w:val="00F17031"/>
    <w:rsid w:val="00F20992"/>
    <w:rsid w:val="00F22FAC"/>
    <w:rsid w:val="00F2324C"/>
    <w:rsid w:val="00F24460"/>
    <w:rsid w:val="00F25E65"/>
    <w:rsid w:val="00F27292"/>
    <w:rsid w:val="00F31468"/>
    <w:rsid w:val="00F40564"/>
    <w:rsid w:val="00F4259A"/>
    <w:rsid w:val="00F425EB"/>
    <w:rsid w:val="00F44252"/>
    <w:rsid w:val="00F46DFF"/>
    <w:rsid w:val="00F4754F"/>
    <w:rsid w:val="00F50442"/>
    <w:rsid w:val="00F50DCA"/>
    <w:rsid w:val="00F51266"/>
    <w:rsid w:val="00F51B83"/>
    <w:rsid w:val="00F52236"/>
    <w:rsid w:val="00F52788"/>
    <w:rsid w:val="00F52944"/>
    <w:rsid w:val="00F5394A"/>
    <w:rsid w:val="00F54566"/>
    <w:rsid w:val="00F5490A"/>
    <w:rsid w:val="00F56728"/>
    <w:rsid w:val="00F56780"/>
    <w:rsid w:val="00F602CD"/>
    <w:rsid w:val="00F60417"/>
    <w:rsid w:val="00F62B22"/>
    <w:rsid w:val="00F65453"/>
    <w:rsid w:val="00F7042C"/>
    <w:rsid w:val="00F77267"/>
    <w:rsid w:val="00F77664"/>
    <w:rsid w:val="00F77747"/>
    <w:rsid w:val="00F8065A"/>
    <w:rsid w:val="00F814C2"/>
    <w:rsid w:val="00F86632"/>
    <w:rsid w:val="00F866A0"/>
    <w:rsid w:val="00F86AD5"/>
    <w:rsid w:val="00F90B42"/>
    <w:rsid w:val="00F93D66"/>
    <w:rsid w:val="00F94186"/>
    <w:rsid w:val="00F946EE"/>
    <w:rsid w:val="00F948CA"/>
    <w:rsid w:val="00F96775"/>
    <w:rsid w:val="00F97BA5"/>
    <w:rsid w:val="00FA10F1"/>
    <w:rsid w:val="00FA25F6"/>
    <w:rsid w:val="00FA4981"/>
    <w:rsid w:val="00FA7173"/>
    <w:rsid w:val="00FA7D42"/>
    <w:rsid w:val="00FB17C9"/>
    <w:rsid w:val="00FB222D"/>
    <w:rsid w:val="00FB2D42"/>
    <w:rsid w:val="00FB7746"/>
    <w:rsid w:val="00FC16A6"/>
    <w:rsid w:val="00FC2812"/>
    <w:rsid w:val="00FC2959"/>
    <w:rsid w:val="00FC4246"/>
    <w:rsid w:val="00FC42C2"/>
    <w:rsid w:val="00FC5249"/>
    <w:rsid w:val="00FC5EA4"/>
    <w:rsid w:val="00FC7C82"/>
    <w:rsid w:val="00FD2336"/>
    <w:rsid w:val="00FD3AC0"/>
    <w:rsid w:val="00FD4D91"/>
    <w:rsid w:val="00FD544B"/>
    <w:rsid w:val="00FE294F"/>
    <w:rsid w:val="00FE2C41"/>
    <w:rsid w:val="00FE2EC0"/>
    <w:rsid w:val="00FE3D27"/>
    <w:rsid w:val="00FE5E00"/>
    <w:rsid w:val="00FE7301"/>
    <w:rsid w:val="00FF0034"/>
    <w:rsid w:val="00FF28F3"/>
    <w:rsid w:val="00FF2E8F"/>
    <w:rsid w:val="00FF4752"/>
    <w:rsid w:val="00FF5321"/>
    <w:rsid w:val="00FF59A2"/>
    <w:rsid w:val="00FF7418"/>
    <w:rsid w:val="05848197"/>
    <w:rsid w:val="078A3C2C"/>
    <w:rsid w:val="09C17B98"/>
    <w:rsid w:val="0A6FAE8D"/>
    <w:rsid w:val="0A88AF7F"/>
    <w:rsid w:val="0D3A302E"/>
    <w:rsid w:val="0FD2A55C"/>
    <w:rsid w:val="1FCB3982"/>
    <w:rsid w:val="1FF25D6B"/>
    <w:rsid w:val="209D68B7"/>
    <w:rsid w:val="224D4CFD"/>
    <w:rsid w:val="24DAED9F"/>
    <w:rsid w:val="24E83DAE"/>
    <w:rsid w:val="25CF65F3"/>
    <w:rsid w:val="2B24E977"/>
    <w:rsid w:val="31A01AC5"/>
    <w:rsid w:val="339E27B7"/>
    <w:rsid w:val="361313A8"/>
    <w:rsid w:val="3F8B65FD"/>
    <w:rsid w:val="470648B6"/>
    <w:rsid w:val="4707C80E"/>
    <w:rsid w:val="4879B038"/>
    <w:rsid w:val="4B84ED23"/>
    <w:rsid w:val="4BD9DB56"/>
    <w:rsid w:val="4BF62282"/>
    <w:rsid w:val="56D41FDC"/>
    <w:rsid w:val="580ED1FC"/>
    <w:rsid w:val="59E580B7"/>
    <w:rsid w:val="5D5B18A0"/>
    <w:rsid w:val="666F6590"/>
    <w:rsid w:val="6ADCA920"/>
    <w:rsid w:val="6BE16A93"/>
    <w:rsid w:val="6F4C9499"/>
    <w:rsid w:val="7999A224"/>
    <w:rsid w:val="7DD17739"/>
    <w:rsid w:val="7F4AE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302519"/>
  <w15:chartTrackingRefBased/>
  <w15:docId w15:val="{ECCF38BA-F277-4519-9E80-28FCB39F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3D31AF"/>
    <w:pPr>
      <w:keepNext/>
      <w:keepLines/>
      <w:outlineLvl w:val="2"/>
    </w:pPr>
    <w:rPr>
      <w:rFonts w:eastAsiaTheme="majorEastAsia" w:cstheme="majorBidi"/>
      <w:i/>
      <w:color w:val="000000" w:themeColor="tex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C82"/>
  </w:style>
  <w:style w:type="paragraph" w:styleId="Pidipagina">
    <w:name w:val="footer"/>
    <w:basedOn w:val="Normale"/>
    <w:link w:val="Pidipagina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C82"/>
  </w:style>
  <w:style w:type="paragraph" w:styleId="Paragrafoelenco">
    <w:name w:val="List Paragraph"/>
    <w:basedOn w:val="Normale"/>
    <w:uiPriority w:val="34"/>
    <w:qFormat/>
    <w:rsid w:val="00AD7046"/>
    <w:pPr>
      <w:ind w:left="720"/>
      <w:contextualSpacing/>
    </w:pPr>
  </w:style>
  <w:style w:type="paragraph" w:customStyle="1" w:styleId="Default">
    <w:name w:val="Default"/>
    <w:rsid w:val="007468E9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lang w:val="en-US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95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95D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41AF1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A3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28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2896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E53EF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3E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3EF1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56E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B027B"/>
    <w:rPr>
      <w:color w:val="954F72" w:themeColor="followedHyperlink"/>
      <w:u w:val="single"/>
    </w:rPr>
  </w:style>
  <w:style w:type="character" w:customStyle="1" w:styleId="normaltextrun">
    <w:name w:val="normaltextrun"/>
    <w:basedOn w:val="Carpredefinitoparagrafo"/>
    <w:rsid w:val="002500EC"/>
  </w:style>
  <w:style w:type="character" w:customStyle="1" w:styleId="eop">
    <w:name w:val="eop"/>
    <w:basedOn w:val="Carpredefinitoparagrafo"/>
    <w:rsid w:val="002500EC"/>
  </w:style>
  <w:style w:type="character" w:customStyle="1" w:styleId="apple-converted-space">
    <w:name w:val="apple-converted-space"/>
    <w:basedOn w:val="Carpredefinitoparagrafo"/>
    <w:rsid w:val="00A314E4"/>
  </w:style>
  <w:style w:type="paragraph" w:styleId="Revisione">
    <w:name w:val="Revision"/>
    <w:hidden/>
    <w:uiPriority w:val="99"/>
    <w:semiHidden/>
    <w:rsid w:val="005D0E66"/>
  </w:style>
  <w:style w:type="character" w:customStyle="1" w:styleId="Titolo3Carattere">
    <w:name w:val="Titolo 3 Carattere"/>
    <w:basedOn w:val="Carpredefinitoparagrafo"/>
    <w:link w:val="Titolo3"/>
    <w:rsid w:val="003D31AF"/>
    <w:rPr>
      <w:rFonts w:eastAsiaTheme="majorEastAsia" w:cstheme="majorBidi"/>
      <w:i/>
      <w:color w:val="000000" w:themeColor="text1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C25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C250D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EC250D"/>
  </w:style>
  <w:style w:type="paragraph" w:styleId="NormaleWeb">
    <w:name w:val="Normal (Web)"/>
    <w:basedOn w:val="Normale"/>
    <w:uiPriority w:val="99"/>
    <w:unhideWhenUsed/>
    <w:rsid w:val="00447EE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447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trizia.tontini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B8532A-B513-461A-AF0F-8E6E6ABB9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31E2C-D23C-4E80-AB60-CBBF5514A0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319233-38C0-4878-B918-1C01DE26D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DFB7C-27A5-41FD-9912-1E35FF2FA9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Forrester, Duncan</dc:creator>
  <cp:keywords/>
  <dc:description/>
  <cp:lastModifiedBy>Roberto Beltramolli</cp:lastModifiedBy>
  <cp:revision>12</cp:revision>
  <cp:lastPrinted>2020-06-09T19:38:00Z</cp:lastPrinted>
  <dcterms:created xsi:type="dcterms:W3CDTF">2021-07-05T11:30:00Z</dcterms:created>
  <dcterms:modified xsi:type="dcterms:W3CDTF">2021-07-06T09:29:00Z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0x010100A8578ADBF5B5734DBE4E5D7BDA1C590D</vt:lpwstr>
  </property>
</Properties>
</file>